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1E41F3" w:rsidRDefault="001E41F3" w14:paraId="2938A23A" w14:textId="57A75D6B">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F1681B">
        <w:fldChar w:fldCharType="begin"/>
      </w:r>
      <w:r w:rsidR="00F1681B">
        <w:instrText>DOCPROPERTY  MtgSeq  \* MERGEFORMAT</w:instrText>
      </w:r>
      <w:r w:rsidR="00F1681B">
        <w:fldChar w:fldCharType="separate"/>
      </w:r>
      <w:r w:rsidRPr="00EB09B7" w:rsidR="00EB09B7">
        <w:rPr>
          <w:b/>
          <w:noProof/>
          <w:sz w:val="24"/>
        </w:rPr>
        <w:t xml:space="preserve"> </w:t>
      </w:r>
      <w:r w:rsidR="007B7D91">
        <w:rPr>
          <w:b/>
          <w:noProof/>
          <w:sz w:val="24"/>
        </w:rPr>
        <w:t>110</w:t>
      </w:r>
      <w:r w:rsidR="00F1681B">
        <w:rPr>
          <w:b/>
          <w:noProof/>
          <w:sz w:val="24"/>
        </w:rPr>
        <w:fldChar w:fldCharType="end"/>
      </w:r>
      <w:r>
        <w:rPr>
          <w:b/>
          <w:i/>
          <w:noProof/>
          <w:sz w:val="28"/>
        </w:rPr>
        <w:tab/>
      </w:r>
      <w:r w:rsidR="00B834A6">
        <w:rPr>
          <w:b/>
          <w:i/>
          <w:noProof/>
          <w:sz w:val="28"/>
        </w:rPr>
        <w:t>R1-</w:t>
      </w:r>
      <w:r w:rsidR="00385464">
        <w:rPr>
          <w:b/>
          <w:i/>
          <w:noProof/>
          <w:sz w:val="28"/>
        </w:rPr>
        <w:t>2207473</w:t>
      </w:r>
    </w:p>
    <w:p w:rsidR="001E41F3" w:rsidRDefault="00F1681B" w14:paraId="17759814" w14:textId="470EC15A">
      <w:pPr>
        <w:pStyle w:val="CRCoverPage"/>
        <w:spacing w:after="0"/>
        <w:rPr>
          <w:noProof/>
          <w:sz w:val="8"/>
          <w:szCs w:val="8"/>
        </w:rPr>
      </w:pPr>
      <w:r>
        <w:fldChar w:fldCharType="begin"/>
      </w:r>
      <w:r>
        <w:instrText>DOCPROPERTY  Location  \* MERGEFORMAT</w:instrText>
      </w:r>
      <w:r>
        <w:fldChar w:fldCharType="separate"/>
      </w:r>
      <w:r w:rsidRPr="00BA51D9" w:rsidR="003609EF">
        <w:rPr>
          <w:b/>
          <w:noProof/>
          <w:sz w:val="24"/>
        </w:rPr>
        <w:t xml:space="preserve"> </w:t>
      </w:r>
      <w:r w:rsidR="00C87036">
        <w:rPr>
          <w:b/>
          <w:noProof/>
          <w:sz w:val="24"/>
        </w:rPr>
        <w:t>Toulouse</w:t>
      </w:r>
      <w:r>
        <w:rPr>
          <w:b/>
          <w:noProof/>
          <w:sz w:val="24"/>
        </w:rPr>
        <w:fldChar w:fldCharType="end"/>
      </w:r>
      <w:r w:rsidR="001E41F3">
        <w:rPr>
          <w:b/>
          <w:noProof/>
          <w:sz w:val="24"/>
        </w:rPr>
        <w:t>,</w:t>
      </w:r>
      <w:r w:rsidR="009B69B3">
        <w:rPr>
          <w:b/>
          <w:noProof/>
          <w:sz w:val="24"/>
        </w:rPr>
        <w:t xml:space="preserve"> </w:t>
      </w:r>
      <w:r w:rsidR="00C87036">
        <w:rPr>
          <w:b/>
          <w:noProof/>
          <w:sz w:val="24"/>
        </w:rPr>
        <w:t>France</w:t>
      </w:r>
      <w:r w:rsidR="001E41F3">
        <w:rPr>
          <w:b/>
          <w:noProof/>
          <w:sz w:val="24"/>
        </w:rPr>
        <w:t xml:space="preserve">, </w:t>
      </w:r>
      <w:r w:rsidR="00C87036">
        <w:rPr>
          <w:b/>
          <w:noProof/>
          <w:sz w:val="24"/>
        </w:rPr>
        <w:t>August 22</w:t>
      </w:r>
      <w:r w:rsidRPr="00C87036" w:rsid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Pr="008C6543" w:rsidR="008C6543">
        <w:rPr>
          <w:b/>
          <w:noProof/>
          <w:sz w:val="24"/>
          <w:vertAlign w:val="superscript"/>
        </w:rPr>
        <w:t>th</w:t>
      </w:r>
      <w:r w:rsidR="005C36E6">
        <w:rPr>
          <w:b/>
          <w:noProof/>
          <w:sz w:val="24"/>
        </w:rPr>
        <w:t>, 2022</w:t>
      </w:r>
    </w:p>
    <w:p w:rsidR="001E41F3" w:rsidRDefault="001E41F3" w14:paraId="75D6870A" w14:textId="77777777">
      <w:pPr>
        <w:rPr>
          <w:noProof/>
        </w:rPr>
      </w:pPr>
    </w:p>
    <w:p w:rsidR="00766208" w:rsidRDefault="00766208" w14:paraId="7D38C093" w14:textId="77777777">
      <w:pPr>
        <w:rPr>
          <w:noProof/>
        </w:rPr>
      </w:pPr>
    </w:p>
    <w:p w:rsidRPr="006B3E56" w:rsidR="00766208" w:rsidP="00766208" w:rsidRDefault="00766208" w14:paraId="2B2C2942" w14:textId="77777777">
      <w:pPr>
        <w:pStyle w:val="3GPPHeader"/>
        <w:rPr>
          <w:sz w:val="22"/>
        </w:rPr>
      </w:pPr>
      <w:r w:rsidRPr="006B3E56">
        <w:rPr>
          <w:sz w:val="22"/>
        </w:rPr>
        <w:t>Agenda Item:</w:t>
      </w:r>
      <w:r w:rsidRPr="006B3E56">
        <w:rPr>
          <w:sz w:val="22"/>
        </w:rPr>
        <w:tab/>
      </w:r>
      <w:r w:rsidRPr="006B3E56">
        <w:rPr>
          <w:sz w:val="22"/>
        </w:rPr>
        <w:t>8.2</w:t>
      </w:r>
    </w:p>
    <w:p w:rsidRPr="00CE0424" w:rsidR="00766208" w:rsidP="00766208" w:rsidRDefault="00766208" w14:paraId="58378119" w14:textId="77777777">
      <w:pPr>
        <w:pStyle w:val="3GPPHeader"/>
        <w:rPr>
          <w:sz w:val="22"/>
        </w:rPr>
      </w:pPr>
      <w:r>
        <w:rPr>
          <w:sz w:val="22"/>
        </w:rPr>
        <w:t>Source:</w:t>
      </w:r>
      <w:r w:rsidRPr="00CE0424">
        <w:rPr>
          <w:sz w:val="22"/>
        </w:rPr>
        <w:tab/>
      </w:r>
      <w:r w:rsidRPr="00CE0424">
        <w:rPr>
          <w:sz w:val="22"/>
        </w:rPr>
        <w:t>Ericsson</w:t>
      </w:r>
    </w:p>
    <w:p w:rsidRPr="00CE0424" w:rsidR="00766208" w:rsidP="00766208" w:rsidRDefault="00766208" w14:paraId="646077CB" w14:textId="3D496AA2">
      <w:pPr>
        <w:pStyle w:val="3GPPHeader"/>
        <w:rPr>
          <w:sz w:val="22"/>
        </w:rPr>
      </w:pPr>
      <w:r>
        <w:rPr>
          <w:sz w:val="22"/>
        </w:rPr>
        <w:t>Title:</w:t>
      </w:r>
      <w:r w:rsidRPr="00CE0424">
        <w:rPr>
          <w:sz w:val="22"/>
        </w:rPr>
        <w:tab/>
      </w:r>
      <w:r w:rsidRPr="00E36A8C" w:rsidR="00E36A8C">
        <w:rPr>
          <w:sz w:val="22"/>
        </w:rPr>
        <w:t xml:space="preserve">Discussion on configuration to enable LBT for </w:t>
      </w:r>
      <w:r w:rsidR="00195449">
        <w:rPr>
          <w:sz w:val="22"/>
        </w:rPr>
        <w:t>SCST and</w:t>
      </w:r>
      <w:r w:rsidRPr="00E36A8C" w:rsidR="00195449">
        <w:rPr>
          <w:sz w:val="22"/>
        </w:rPr>
        <w:t xml:space="preserve"> </w:t>
      </w:r>
      <w:r w:rsidR="00195449">
        <w:rPr>
          <w:sz w:val="22"/>
        </w:rPr>
        <w:t>CG</w:t>
      </w:r>
      <w:r w:rsidR="00C30956">
        <w:rPr>
          <w:sz w:val="22"/>
        </w:rPr>
        <w:t xml:space="preserve"> UL</w:t>
      </w:r>
      <w:r w:rsidR="00195449">
        <w:rPr>
          <w:sz w:val="22"/>
        </w:rPr>
        <w:t xml:space="preserve"> </w:t>
      </w:r>
      <w:r w:rsidRPr="00E36A8C" w:rsidR="00E36A8C">
        <w:rPr>
          <w:sz w:val="22"/>
        </w:rPr>
        <w:t>transmissions</w:t>
      </w:r>
    </w:p>
    <w:p w:rsidR="00766208" w:rsidP="00766208" w:rsidRDefault="00766208" w14:paraId="63E08D2C" w14:textId="77777777">
      <w:pPr>
        <w:pStyle w:val="3GPPHeader"/>
        <w:rPr>
          <w:sz w:val="22"/>
        </w:rPr>
      </w:pPr>
      <w:r w:rsidRPr="00CE0424">
        <w:rPr>
          <w:sz w:val="22"/>
        </w:rPr>
        <w:t>Document for:</w:t>
      </w:r>
      <w:r w:rsidRPr="00CE0424">
        <w:rPr>
          <w:sz w:val="22"/>
        </w:rPr>
        <w:tab/>
      </w:r>
      <w:r w:rsidRPr="000237A3">
        <w:rPr>
          <w:sz w:val="22"/>
        </w:rPr>
        <w:t>Discussion, Decision</w:t>
      </w:r>
    </w:p>
    <w:p w:rsidR="00766208" w:rsidP="00766208" w:rsidRDefault="00766208" w14:paraId="3894B670" w14:textId="56F04839">
      <w:pPr>
        <w:pStyle w:val="Heading1"/>
        <w:pBdr>
          <w:top w:val="single" w:color="auto" w:sz="12" w:space="7"/>
        </w:pBdr>
        <w:ind w:left="0" w:firstLine="0"/>
      </w:pPr>
      <w:bookmarkStart w:name="_Toc101615135" w:id="0"/>
      <w:r>
        <w:t xml:space="preserve">1 </w:t>
      </w:r>
      <w:r w:rsidRPr="00CE0424">
        <w:t>Introduction</w:t>
      </w:r>
      <w:bookmarkEnd w:id="0"/>
    </w:p>
    <w:p w:rsidRPr="00DF1F61" w:rsidR="00766208" w:rsidP="00766208" w:rsidRDefault="00766208" w14:paraId="3C27BE47" w14:textId="77777777">
      <w:pPr>
        <w:pStyle w:val="BodyText"/>
        <w:rPr>
          <w:color w:val="FF0000"/>
          <w:szCs w:val="18"/>
        </w:rPr>
      </w:pPr>
      <w:bookmarkStart w:name="_Hlk75780291" w:id="1"/>
      <w:r>
        <w:rPr>
          <w:lang w:eastAsia="ja-JP"/>
        </w:rPr>
        <w:t xml:space="preserve">In </w:t>
      </w:r>
      <w:r>
        <w:t>this contribution we discuss a correction under "</w:t>
      </w:r>
      <w:r w:rsidRPr="005B4441">
        <w:t>Maintenance on Supporting NR from 52.6GHz to 71 GHz</w:t>
      </w:r>
      <w:r>
        <w:t xml:space="preserve">." </w:t>
      </w:r>
    </w:p>
    <w:bookmarkEnd w:id="1"/>
    <w:p w:rsidR="00884ECF" w:rsidP="009C4DE5" w:rsidRDefault="001A13D4" w14:paraId="180BF6F2" w14:textId="1916A184">
      <w:pPr>
        <w:pStyle w:val="Heading1"/>
        <w:pBdr>
          <w:top w:val="single" w:color="auto" w:sz="12" w:space="7"/>
        </w:pBdr>
        <w:ind w:left="0" w:firstLine="0"/>
        <w:rPr>
          <w:lang w:val="en-US"/>
        </w:rPr>
      </w:pPr>
      <w:r>
        <w:t xml:space="preserve">2 </w:t>
      </w:r>
      <w:r w:rsidR="00884ECF">
        <w:rPr>
          <w:lang w:val="en-US"/>
        </w:rPr>
        <w:t>Indication to use LBT for SCST and CG transmissions</w:t>
      </w:r>
    </w:p>
    <w:p w:rsidRPr="00884ECF" w:rsidR="00884ECF" w:rsidP="00884ECF" w:rsidRDefault="00884ECF" w14:paraId="1E0D5BC3" w14:textId="1E8CF1E4">
      <w:pPr>
        <w:rPr>
          <w:lang w:val="en-US"/>
        </w:rPr>
      </w:pPr>
      <w:r w:rsidRPr="00884ECF">
        <w:rPr>
          <w:lang w:val="en-US"/>
        </w:rPr>
        <w:t>In RAN1</w:t>
      </w:r>
      <w:r w:rsidR="00BE3CB7">
        <w:rPr>
          <w:lang w:val="en-US"/>
        </w:rPr>
        <w:t>#</w:t>
      </w:r>
      <w:r w:rsidRPr="00884ECF">
        <w:rPr>
          <w:lang w:val="en-US"/>
        </w:rPr>
        <w:t xml:space="preserve">108-e the Proposal 2.15-1 </w:t>
      </w:r>
      <w:r w:rsidR="009E036D">
        <w:rPr>
          <w:lang w:val="en-US"/>
        </w:rPr>
        <w:t xml:space="preserve">(copied below) </w:t>
      </w:r>
      <w:r w:rsidRPr="00884ECF">
        <w:rPr>
          <w:lang w:val="en-US"/>
        </w:rPr>
        <w:t xml:space="preserve">was discussed for Short control </w:t>
      </w:r>
      <w:proofErr w:type="spellStart"/>
      <w:r w:rsidRPr="00884ECF">
        <w:rPr>
          <w:lang w:val="en-US"/>
        </w:rPr>
        <w:t>signalling</w:t>
      </w:r>
      <w:proofErr w:type="spellEnd"/>
      <w:r w:rsidRPr="00884ECF">
        <w:rPr>
          <w:lang w:val="en-US"/>
        </w:rPr>
        <w:t xml:space="preserve"> transmissions</w:t>
      </w:r>
      <w:r w:rsidR="00BE3CB7">
        <w:rPr>
          <w:lang w:val="en-US"/>
        </w:rPr>
        <w:t xml:space="preserve"> (SCST)</w:t>
      </w:r>
      <w:r w:rsidRPr="00884ECF">
        <w:rPr>
          <w:lang w:val="en-US"/>
        </w:rPr>
        <w:t xml:space="preserve"> especially within the scope of Japan regulations. The proposal discussed attempted to solve multiple issues </w:t>
      </w:r>
      <w:r w:rsidR="009025EC">
        <w:rPr>
          <w:lang w:val="en-US"/>
        </w:rPr>
        <w:t>relating</w:t>
      </w:r>
      <w:r w:rsidRPr="00884ECF">
        <w:rPr>
          <w:lang w:val="en-US"/>
        </w:rPr>
        <w:t xml:space="preserve"> to LBT for SCST and CG transmissions</w:t>
      </w:r>
      <w:r w:rsidRPr="00884ECF" w:rsidDel="00EA0F22">
        <w:rPr>
          <w:lang w:val="en-US"/>
        </w:rPr>
        <w:t xml:space="preserve"> </w:t>
      </w:r>
      <w:r w:rsidRPr="00884ECF">
        <w:rPr>
          <w:lang w:val="en-US"/>
        </w:rPr>
        <w:t xml:space="preserve">for devices in Japan and other regions. </w:t>
      </w:r>
    </w:p>
    <w:p w:rsidRPr="00884ECF" w:rsidR="00884ECF" w:rsidP="0003161F" w:rsidRDefault="00884ECF" w14:paraId="01860403" w14:textId="202871E6">
      <w:pPr>
        <w:jc w:val="both"/>
        <w:rPr>
          <w:lang w:val="en-US"/>
        </w:rPr>
      </w:pPr>
      <w:r w:rsidRPr="00884ECF">
        <w:rPr>
          <w:lang w:val="en-US"/>
        </w:rPr>
        <w:t>Regulations for 60 GHz in Japan mandate channel sensing for all transmissions with transmit power above 10 dBm with no exemption allowed. This poses a unique problem for short control signaling transmissions that are basically exempt from performing sensing before transmissions. We have already agreed that only RACH msg1 and Msg A are included in contention exempt transmissions for the UE. Therefore, the UE needs to know if it should perform LBT or not before transmitting RACH in Japan.</w:t>
      </w:r>
      <w:r w:rsidRPr="008E2D02">
        <w:rPr>
          <w:lang w:val="en-US"/>
        </w:rPr>
        <w:t xml:space="preserve"> Furthermore, there are also </w:t>
      </w:r>
      <w:r w:rsidRPr="00884ECF">
        <w:rPr>
          <w:lang w:val="en-US"/>
        </w:rPr>
        <w:t>configured transmissions in UL that may occur</w:t>
      </w:r>
      <w:r w:rsidR="00BE3CB7">
        <w:rPr>
          <w:lang w:val="en-US"/>
        </w:rPr>
        <w:t xml:space="preserve"> within a COT, where the UE could skip LBT if it is not in Japan</w:t>
      </w:r>
      <w:r w:rsidRPr="00884ECF">
        <w:rPr>
          <w:lang w:val="en-US"/>
        </w:rPr>
        <w:t xml:space="preserve">. An end user may buy a product in Europe and try to use it in Japan where this is not allowed and will violate regulations. The UEs do not know their geolocation but follows configuration settings by the </w:t>
      </w:r>
      <w:proofErr w:type="spellStart"/>
      <w:r w:rsidRPr="00884ECF">
        <w:rPr>
          <w:lang w:val="en-US"/>
        </w:rPr>
        <w:t>gNB</w:t>
      </w:r>
      <w:proofErr w:type="spellEnd"/>
      <w:r w:rsidRPr="00884ECF">
        <w:rPr>
          <w:lang w:val="en-US"/>
        </w:rPr>
        <w:t xml:space="preserve">, limited by its own capability. Therefore, in the discussions </w:t>
      </w:r>
      <w:r w:rsidR="00BE3CB7">
        <w:rPr>
          <w:lang w:val="en-US"/>
        </w:rPr>
        <w:t xml:space="preserve">regarding Proposal 2.15-1 (copied below) in RAN1#108-e, </w:t>
      </w:r>
      <w:r w:rsidRPr="00884ECF">
        <w:rPr>
          <w:lang w:val="en-US"/>
        </w:rPr>
        <w:t>we supported Alt</w:t>
      </w:r>
      <w:r w:rsidR="00BE3CB7">
        <w:rPr>
          <w:lang w:val="en-US"/>
        </w:rPr>
        <w:t>.</w:t>
      </w:r>
      <w:r w:rsidRPr="00884ECF">
        <w:rPr>
          <w:lang w:val="en-US"/>
        </w:rPr>
        <w:t xml:space="preserve"> 1A with small modification where a single bit in SIB1 could signify if </w:t>
      </w:r>
      <w:r w:rsidRPr="00884ECF">
        <w:rPr>
          <w:i/>
          <w:lang w:val="en-US"/>
        </w:rPr>
        <w:t xml:space="preserve">all contention-exempt short control </w:t>
      </w:r>
      <w:proofErr w:type="spellStart"/>
      <w:r w:rsidRPr="00884ECF">
        <w:rPr>
          <w:i/>
          <w:lang w:val="en-US"/>
        </w:rPr>
        <w:t>signalling</w:t>
      </w:r>
      <w:proofErr w:type="spellEnd"/>
      <w:r w:rsidRPr="00884ECF">
        <w:rPr>
          <w:i/>
          <w:lang w:val="en-US"/>
        </w:rPr>
        <w:t xml:space="preserve"> transmissions</w:t>
      </w:r>
      <w:r w:rsidRPr="00884ECF">
        <w:rPr>
          <w:i/>
          <w:iCs/>
          <w:lang w:val="en-US"/>
        </w:rPr>
        <w:t xml:space="preserve"> and </w:t>
      </w:r>
      <w:r w:rsidRPr="00884ECF">
        <w:rPr>
          <w:i/>
          <w:lang w:val="en-US"/>
        </w:rPr>
        <w:t>CG UL transmissions</w:t>
      </w:r>
      <w:r w:rsidRPr="00884ECF">
        <w:rPr>
          <w:lang w:val="en-US"/>
        </w:rPr>
        <w:t xml:space="preserve"> (instead of all UL transmissions as in the original Alt</w:t>
      </w:r>
      <w:r w:rsidR="00BE3CB7">
        <w:rPr>
          <w:lang w:val="en-US"/>
        </w:rPr>
        <w:t xml:space="preserve">. </w:t>
      </w:r>
      <w:r w:rsidRPr="00884ECF">
        <w:rPr>
          <w:lang w:val="en-US"/>
        </w:rPr>
        <w:t>1A) need LBT or not. When this bit is enabled, the devices need to perform either Type 1 or Type 2 channel access before all the UL transmissions without dedicated scheduled DCI. For all other UL transmissions, the type of LBT that the UE must perform would be indicated in the scheduling DCI. The new proposal gives the flexibility for the network in other regions (where LBT before each transmission is not mandated) to indicate LBT for RACH (by setting this bit to true) and no LBT for other UL transmissions (by indicating no LBT in dedicated DCI).</w:t>
      </w:r>
    </w:p>
    <w:p w:rsidRPr="00884ECF" w:rsidR="00884ECF" w:rsidP="00884ECF" w:rsidRDefault="00884ECF" w14:paraId="0D549519" w14:textId="77777777">
      <w:pPr>
        <w:rPr>
          <w:lang w:val="en-US"/>
        </w:rPr>
      </w:pPr>
      <w:r w:rsidRPr="00884ECF">
        <w:rPr>
          <w:lang w:val="en-US"/>
        </w:rPr>
        <w:t xml:space="preserve">In other words, a single bit in SIB1 could be used for the following cases </w:t>
      </w:r>
    </w:p>
    <w:p w:rsidRPr="00884ECF" w:rsidR="00884ECF" w:rsidP="00884ECF" w:rsidRDefault="00884ECF" w14:paraId="00E8A7CB" w14:textId="77777777">
      <w:pPr>
        <w:pStyle w:val="ListParagraph"/>
        <w:numPr>
          <w:ilvl w:val="0"/>
          <w:numId w:val="26"/>
        </w:numPr>
        <w:overflowPunct w:val="0"/>
        <w:autoSpaceDE w:val="0"/>
        <w:autoSpaceDN w:val="0"/>
        <w:adjustRightInd w:val="0"/>
        <w:spacing w:after="0" w:line="240" w:lineRule="auto"/>
        <w:contextualSpacing w:val="0"/>
        <w:jc w:val="both"/>
        <w:textAlignment w:val="baseline"/>
        <w:rPr>
          <w:rFonts w:ascii="Times New Roman" w:hAnsi="Times New Roman"/>
          <w:sz w:val="20"/>
          <w:szCs w:val="20"/>
          <w:lang w:val="en-US"/>
        </w:rPr>
      </w:pPr>
      <w:r w:rsidRPr="00884ECF">
        <w:rPr>
          <w:rFonts w:ascii="Times New Roman" w:hAnsi="Times New Roman"/>
          <w:sz w:val="20"/>
          <w:szCs w:val="20"/>
          <w:lang w:val="en-US"/>
        </w:rPr>
        <w:t xml:space="preserve">In regions where sensing is required but short control </w:t>
      </w:r>
      <w:proofErr w:type="spellStart"/>
      <w:r w:rsidRPr="00884ECF">
        <w:rPr>
          <w:rFonts w:ascii="Times New Roman" w:hAnsi="Times New Roman"/>
          <w:sz w:val="20"/>
          <w:szCs w:val="20"/>
          <w:lang w:val="en-US"/>
        </w:rPr>
        <w:t>signalling</w:t>
      </w:r>
      <w:proofErr w:type="spellEnd"/>
      <w:r w:rsidRPr="00884ECF">
        <w:rPr>
          <w:rFonts w:ascii="Times New Roman" w:hAnsi="Times New Roman"/>
          <w:sz w:val="20"/>
          <w:szCs w:val="20"/>
          <w:lang w:val="en-US"/>
        </w:rPr>
        <w:t xml:space="preserve"> transmissions are not allowed (e.g., Japan): the bit is set to false to indicate that the devices need to use LBT for UL transmissions without dedicated scheduled DCI (e.g., RACH and CG UL transmissions). For other UL transmissions with dedicated DCIs, the network to indicate LBT (Type 1 or Type 2) in the corresponding DCIs. </w:t>
      </w:r>
    </w:p>
    <w:p w:rsidRPr="00884ECF" w:rsidR="00884ECF" w:rsidP="00884ECF" w:rsidRDefault="00884ECF" w14:paraId="7879CF34" w14:textId="77777777">
      <w:pPr>
        <w:pStyle w:val="ListParagraph"/>
        <w:numPr>
          <w:ilvl w:val="0"/>
          <w:numId w:val="26"/>
        </w:numPr>
        <w:overflowPunct w:val="0"/>
        <w:autoSpaceDE w:val="0"/>
        <w:autoSpaceDN w:val="0"/>
        <w:adjustRightInd w:val="0"/>
        <w:spacing w:after="0" w:line="240" w:lineRule="auto"/>
        <w:contextualSpacing w:val="0"/>
        <w:jc w:val="both"/>
        <w:textAlignment w:val="baseline"/>
        <w:rPr>
          <w:rFonts w:ascii="Times New Roman" w:hAnsi="Times New Roman"/>
          <w:sz w:val="20"/>
          <w:szCs w:val="20"/>
          <w:lang w:val="en-US"/>
        </w:rPr>
      </w:pPr>
      <w:r w:rsidRPr="00884ECF">
        <w:rPr>
          <w:rFonts w:ascii="Times New Roman" w:hAnsi="Times New Roman"/>
          <w:sz w:val="20"/>
          <w:szCs w:val="20"/>
          <w:lang w:val="en-US"/>
        </w:rPr>
        <w:t xml:space="preserve">In regions where sensing is required and short control </w:t>
      </w:r>
      <w:proofErr w:type="spellStart"/>
      <w:r w:rsidRPr="00884ECF">
        <w:rPr>
          <w:rFonts w:ascii="Times New Roman" w:hAnsi="Times New Roman"/>
          <w:sz w:val="20"/>
          <w:szCs w:val="20"/>
          <w:lang w:val="en-US"/>
        </w:rPr>
        <w:t>signalling</w:t>
      </w:r>
      <w:proofErr w:type="spellEnd"/>
      <w:r w:rsidRPr="00884ECF">
        <w:rPr>
          <w:rFonts w:ascii="Times New Roman" w:hAnsi="Times New Roman"/>
          <w:sz w:val="20"/>
          <w:szCs w:val="20"/>
          <w:lang w:val="en-US"/>
        </w:rPr>
        <w:t xml:space="preserve"> transmissions are allowed: the bit could be set to true or false to indicate whether RACH and CG UL transmissions need to use LBT or not (up to network’s preference). For other UL transmissions with dedicated DCIs, the network can indicate LBT or </w:t>
      </w:r>
      <w:proofErr w:type="spellStart"/>
      <w:r w:rsidRPr="00884ECF">
        <w:rPr>
          <w:rFonts w:ascii="Times New Roman" w:hAnsi="Times New Roman"/>
          <w:sz w:val="20"/>
          <w:szCs w:val="20"/>
          <w:lang w:val="en-US"/>
        </w:rPr>
        <w:t>noLBT</w:t>
      </w:r>
      <w:proofErr w:type="spellEnd"/>
      <w:r w:rsidRPr="00884ECF">
        <w:rPr>
          <w:rFonts w:ascii="Times New Roman" w:hAnsi="Times New Roman"/>
          <w:sz w:val="20"/>
          <w:szCs w:val="20"/>
          <w:lang w:val="en-US"/>
        </w:rPr>
        <w:t xml:space="preserve"> (Type 1, Type 2, or Type 3) in the corresponding DCIs.  </w:t>
      </w:r>
    </w:p>
    <w:p w:rsidRPr="00884ECF" w:rsidR="00884ECF" w:rsidP="00884ECF" w:rsidRDefault="00884ECF" w14:paraId="740EE5C7" w14:textId="77777777">
      <w:pPr>
        <w:rPr>
          <w:lang w:val="en-US"/>
        </w:rPr>
      </w:pPr>
    </w:p>
    <w:p w:rsidR="00884ECF" w:rsidP="00884ECF" w:rsidRDefault="00884ECF" w14:paraId="7A91F5DB" w14:textId="77777777">
      <w:pPr>
        <w:rPr>
          <w:lang w:val="en-US"/>
        </w:rPr>
      </w:pPr>
    </w:p>
    <w:p w:rsidR="00884ECF" w:rsidP="00884ECF" w:rsidRDefault="00884ECF" w14:paraId="4C91C86C" w14:textId="77777777">
      <w:pPr>
        <w:rPr>
          <w:lang w:val="en-US"/>
        </w:rPr>
      </w:pPr>
    </w:p>
    <w:p w:rsidR="00884ECF" w:rsidP="00884ECF" w:rsidRDefault="00884ECF" w14:paraId="0FC2A670" w14:textId="77777777">
      <w:pPr>
        <w:rPr>
          <w:lang w:val="en-US"/>
        </w:rPr>
      </w:pPr>
    </w:p>
    <w:p w:rsidR="00884ECF" w:rsidP="00884ECF" w:rsidRDefault="00884ECF" w14:paraId="3977C9F0" w14:textId="77777777">
      <w:pPr>
        <w:rPr>
          <w:lang w:val="en-US"/>
        </w:rPr>
      </w:pPr>
      <w:r>
        <w:rPr>
          <w:noProof/>
          <w:lang w:val="en-US"/>
        </w:rPr>
        <w:lastRenderedPageBreak/>
        <mc:AlternateContent>
          <mc:Choice Requires="wps">
            <w:drawing>
              <wp:anchor distT="0" distB="0" distL="114300" distR="114300" simplePos="0" relativeHeight="251658240" behindDoc="0" locked="0" layoutInCell="1" allowOverlap="1" wp14:anchorId="1EABE60A" wp14:editId="43A4C049">
                <wp:simplePos x="0" y="0"/>
                <wp:positionH relativeFrom="margin">
                  <wp:align>left</wp:align>
                </wp:positionH>
                <wp:positionV relativeFrom="paragraph">
                  <wp:posOffset>1973</wp:posOffset>
                </wp:positionV>
                <wp:extent cx="6130290" cy="9234170"/>
                <wp:effectExtent l="0" t="0" r="22860" b="24130"/>
                <wp:wrapTopAndBottom/>
                <wp:docPr id="10" name="Text Box 10"/>
                <wp:cNvGraphicFramePr/>
                <a:graphic xmlns:a="http://schemas.openxmlformats.org/drawingml/2006/main">
                  <a:graphicData uri="http://schemas.microsoft.com/office/word/2010/wordprocessingShape">
                    <wps:wsp>
                      <wps:cNvSpPr txBox="1"/>
                      <wps:spPr>
                        <a:xfrm>
                          <a:off x="0" y="0"/>
                          <a:ext cx="6130290" cy="9234685"/>
                        </a:xfrm>
                        <a:prstGeom prst="rect">
                          <a:avLst/>
                        </a:prstGeom>
                        <a:solidFill>
                          <a:schemeClr val="lt1"/>
                        </a:solidFill>
                        <a:ln w="6350">
                          <a:solidFill>
                            <a:prstClr val="black"/>
                          </a:solidFill>
                        </a:ln>
                      </wps:spPr>
                      <wps:txbx>
                        <w:txbxContent>
                          <w:p w:rsidR="00884ECF" w:rsidP="00884ECF" w:rsidRDefault="00884ECF" w14:paraId="624EAD6C" w14:textId="77777777">
                            <w:pPr>
                              <w:pStyle w:val="discussionpoint"/>
                            </w:pPr>
                            <w:proofErr w:type="spellStart"/>
                            <w:r>
                              <w:t>Proposal</w:t>
                            </w:r>
                            <w:proofErr w:type="spellEnd"/>
                            <w:r>
                              <w:t xml:space="preserve"> 2.15-1 (new)</w:t>
                            </w:r>
                          </w:p>
                          <w:p w:rsidRPr="00D17A83" w:rsidR="00884ECF" w:rsidP="00884ECF" w:rsidRDefault="00884ECF" w14:paraId="7F5FEAC3" w14:textId="77777777">
                            <w:pPr>
                              <w:rPr>
                                <w:sz w:val="12"/>
                                <w:szCs w:val="12"/>
                              </w:rPr>
                            </w:pPr>
                            <w:r w:rsidRPr="00D17A83">
                              <w:rPr>
                                <w:sz w:val="12"/>
                                <w:szCs w:val="12"/>
                              </w:rPr>
                              <w:t>Down-select between the next two alternatives</w:t>
                            </w:r>
                          </w:p>
                          <w:p w:rsidRPr="00D17A83" w:rsidR="00884ECF" w:rsidP="00884ECF" w:rsidRDefault="00884ECF" w14:paraId="1DBE3593"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Alt 1. Introduce one bit in SIB1 indicates whether LBT is required for all UL transmissions</w:t>
                            </w:r>
                          </w:p>
                          <w:p w:rsidRPr="00D17A83" w:rsidR="00884ECF" w:rsidP="00884ECF" w:rsidRDefault="00884ECF" w14:paraId="251A1043" w14:textId="77777777">
                            <w:pPr>
                              <w:pStyle w:val="ListParagraph"/>
                              <w:numPr>
                                <w:ilvl w:val="1"/>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If the bit is set to true, msg1 and </w:t>
                            </w:r>
                            <w:proofErr w:type="spellStart"/>
                            <w:r w:rsidRPr="00D17A83">
                              <w:rPr>
                                <w:sz w:val="16"/>
                                <w:szCs w:val="16"/>
                              </w:rPr>
                              <w:t>msgA</w:t>
                            </w:r>
                            <w:proofErr w:type="spellEnd"/>
                            <w:r w:rsidRPr="00D17A83">
                              <w:rPr>
                                <w:sz w:val="16"/>
                                <w:szCs w:val="16"/>
                              </w:rPr>
                              <w:t xml:space="preserve"> cannot be transmitted 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the bit is set to false, msg1 and </w:t>
                            </w:r>
                            <w:proofErr w:type="spellStart"/>
                            <w:r w:rsidRPr="00D17A83">
                              <w:rPr>
                                <w:rFonts w:eastAsia="Batang"/>
                                <w:sz w:val="16"/>
                                <w:szCs w:val="16"/>
                              </w:rPr>
                              <w:t>msgA</w:t>
                            </w:r>
                            <w:proofErr w:type="spellEnd"/>
                            <w:r w:rsidRPr="00D17A83">
                              <w:rPr>
                                <w:rFonts w:eastAsia="Batang"/>
                                <w:sz w:val="16"/>
                                <w:szCs w:val="16"/>
                              </w:rPr>
                              <w:t xml:space="preserve"> can be transmitted by </w:t>
                            </w:r>
                            <w:r w:rsidRPr="00D17A83">
                              <w:rPr>
                                <w:sz w:val="16"/>
                                <w:szCs w:val="16"/>
                              </w:rPr>
                              <w:t xml:space="preserve">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requirement of 10% over 100ms is satisfied</w:t>
                            </w:r>
                          </w:p>
                          <w:p w:rsidRPr="00D17A83" w:rsidR="00884ECF" w:rsidP="00884ECF" w:rsidRDefault="00884ECF" w14:paraId="73EE953B"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rFonts w:eastAsia="Batang"/>
                                <w:sz w:val="16"/>
                                <w:szCs w:val="16"/>
                              </w:rPr>
                              <w:t>It is a separate discussion if the requirement of 10% over 100ms is per UE or per cell</w:t>
                            </w:r>
                          </w:p>
                          <w:p w:rsidRPr="00D17A83" w:rsidR="00884ECF" w:rsidP="00884ECF" w:rsidRDefault="00884ECF" w14:paraId="22DFEFCC" w14:textId="77777777">
                            <w:pPr>
                              <w:pStyle w:val="ListParagraph"/>
                              <w:numPr>
                                <w:ilvl w:val="1"/>
                                <w:numId w:val="25"/>
                              </w:numPr>
                              <w:kinsoku w:val="0"/>
                              <w:overflowPunct w:val="0"/>
                              <w:adjustRightInd w:val="0"/>
                              <w:spacing w:after="60" w:line="259" w:lineRule="auto"/>
                              <w:contextualSpacing w:val="0"/>
                              <w:textAlignment w:val="baseline"/>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 xml:space="preserve">for FR2-2 operation, the </w:t>
                            </w:r>
                            <w:proofErr w:type="spellStart"/>
                            <w:r w:rsidRPr="00D17A83">
                              <w:rPr>
                                <w:sz w:val="16"/>
                                <w:szCs w:val="16"/>
                              </w:rPr>
                              <w:t>ChannelAccess-Cpext</w:t>
                            </w:r>
                            <w:proofErr w:type="spellEnd"/>
                            <w:r w:rsidRPr="00D17A83">
                              <w:rPr>
                                <w:sz w:val="16"/>
                                <w:szCs w:val="16"/>
                              </w:rPr>
                              <w:t xml:space="preserve"> field in DCI indicates the channel access type only. A new table similar to Table 7.3.1.1.1-4 is introduced with entries “Type 1 channel access in 4.4.1 of 37.213”, “Type 2 channel access in 4.4.2 of 37.213 or Type 3 channel access in 4.4.3 of 37.213”. For the 2</w:t>
                            </w:r>
                            <w:r w:rsidRPr="00D17A83">
                              <w:rPr>
                                <w:sz w:val="16"/>
                                <w:szCs w:val="16"/>
                                <w:vertAlign w:val="superscript"/>
                              </w:rPr>
                              <w:t>nd</w:t>
                            </w:r>
                            <w:r w:rsidRPr="00D17A83">
                              <w:rPr>
                                <w:sz w:val="16"/>
                                <w:szCs w:val="16"/>
                              </w:rPr>
                              <w:t xml:space="preserve"> entry, if the bit is set to true, it will be interpreted as “Type 2 channel access in 4.4.2 of 37.213”. If the bit is set to false, it will be interpreted as “Type 3 channel access in 4.4.3 of 37.213”</w:t>
                            </w:r>
                          </w:p>
                          <w:p w:rsidRPr="00D17A83" w:rsidR="00884ECF" w:rsidP="00884ECF" w:rsidRDefault="00884ECF" w14:paraId="03FF263A"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6E6A2CA0"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Alt 1A (From Ericsson and Apple as replacement for Alt 1). Introduce one bit in SIB1 indicates whether LBT is required for all UL transmissions</w:t>
                            </w:r>
                          </w:p>
                          <w:p w:rsidRPr="00D17A83" w:rsidR="00884ECF" w:rsidP="00884ECF" w:rsidRDefault="00884ECF" w14:paraId="7A3EE0BF" w14:textId="77777777">
                            <w:pPr>
                              <w:pStyle w:val="ListParagraph"/>
                              <w:numPr>
                                <w:ilvl w:val="1"/>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If the bit is set to true, msg1 and </w:t>
                            </w:r>
                            <w:proofErr w:type="spellStart"/>
                            <w:r w:rsidRPr="00D17A83">
                              <w:rPr>
                                <w:sz w:val="16"/>
                                <w:szCs w:val="16"/>
                              </w:rPr>
                              <w:t>msgA</w:t>
                            </w:r>
                            <w:proofErr w:type="spellEnd"/>
                            <w:r w:rsidRPr="00D17A83">
                              <w:rPr>
                                <w:sz w:val="16"/>
                                <w:szCs w:val="16"/>
                              </w:rPr>
                              <w:t xml:space="preserve"> cannot be transmitted 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the bit is set to false, msg1 and </w:t>
                            </w:r>
                            <w:proofErr w:type="spellStart"/>
                            <w:r w:rsidRPr="00D17A83">
                              <w:rPr>
                                <w:rFonts w:eastAsia="Batang"/>
                                <w:sz w:val="16"/>
                                <w:szCs w:val="16"/>
                              </w:rPr>
                              <w:t>msgA</w:t>
                            </w:r>
                            <w:proofErr w:type="spellEnd"/>
                            <w:r w:rsidRPr="00D17A83">
                              <w:rPr>
                                <w:rFonts w:eastAsia="Batang"/>
                                <w:sz w:val="16"/>
                                <w:szCs w:val="16"/>
                              </w:rPr>
                              <w:t xml:space="preserve"> can be transmitted by </w:t>
                            </w:r>
                            <w:r w:rsidRPr="00D17A83">
                              <w:rPr>
                                <w:sz w:val="16"/>
                                <w:szCs w:val="16"/>
                              </w:rPr>
                              <w:t xml:space="preserve">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requirement of 10% over 100ms is satisfied</w:t>
                            </w:r>
                          </w:p>
                          <w:p w:rsidRPr="00D17A83" w:rsidR="00884ECF" w:rsidP="00884ECF" w:rsidRDefault="00884ECF" w14:paraId="5940EB82"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rFonts w:eastAsia="Batang"/>
                                <w:sz w:val="16"/>
                                <w:szCs w:val="16"/>
                              </w:rPr>
                              <w:t>It is a separate discussion if the requirement of 10% over 100ms is per UE or per cell</w:t>
                            </w:r>
                          </w:p>
                          <w:p w:rsidRPr="00D17A83" w:rsidR="00884ECF" w:rsidP="00884ECF" w:rsidRDefault="00884ECF" w14:paraId="2A97B843"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1984BA9C"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color w:val="FF0000"/>
                                <w:sz w:val="16"/>
                                <w:szCs w:val="16"/>
                              </w:rPr>
                            </w:pPr>
                            <w:r w:rsidRPr="00D17A83">
                              <w:rPr>
                                <w:color w:val="FF0000"/>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rsidRPr="00D17A83" w:rsidR="00884ECF" w:rsidP="00884ECF" w:rsidRDefault="00884ECF" w14:paraId="13F7A51A"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Apple, Ericsson</w:t>
                            </w:r>
                          </w:p>
                          <w:p w:rsidRPr="00D17A83" w:rsidR="00884ECF" w:rsidP="00884ECF" w:rsidRDefault="00884ECF" w14:paraId="1E85934A"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Alt 1B. Introduce one bit in SIB1 indicates whether LBT is required for all UL transmissions</w:t>
                            </w:r>
                          </w:p>
                          <w:p w:rsidRPr="00D17A83" w:rsidR="00884ECF" w:rsidP="00884ECF" w:rsidRDefault="00884ECF" w14:paraId="0570443F" w14:textId="77777777">
                            <w:pPr>
                              <w:pStyle w:val="ListParagraph"/>
                              <w:numPr>
                                <w:ilvl w:val="1"/>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If the bit is set to true, msg1 and </w:t>
                            </w:r>
                            <w:proofErr w:type="spellStart"/>
                            <w:r w:rsidRPr="00D17A83">
                              <w:rPr>
                                <w:sz w:val="16"/>
                                <w:szCs w:val="16"/>
                              </w:rPr>
                              <w:t>msgA</w:t>
                            </w:r>
                            <w:proofErr w:type="spellEnd"/>
                            <w:r w:rsidRPr="00D17A83">
                              <w:rPr>
                                <w:sz w:val="16"/>
                                <w:szCs w:val="16"/>
                              </w:rPr>
                              <w:t xml:space="preserve"> cannot be transmitted 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the bit is set to false, msg1 and </w:t>
                            </w:r>
                            <w:proofErr w:type="spellStart"/>
                            <w:r w:rsidRPr="00D17A83">
                              <w:rPr>
                                <w:rFonts w:eastAsia="Batang"/>
                                <w:sz w:val="16"/>
                                <w:szCs w:val="16"/>
                              </w:rPr>
                              <w:t>msgA</w:t>
                            </w:r>
                            <w:proofErr w:type="spellEnd"/>
                            <w:r w:rsidRPr="00D17A83">
                              <w:rPr>
                                <w:rFonts w:eastAsia="Batang"/>
                                <w:sz w:val="16"/>
                                <w:szCs w:val="16"/>
                              </w:rPr>
                              <w:t xml:space="preserve"> can be transmitted by </w:t>
                            </w:r>
                            <w:r w:rsidRPr="00D17A83">
                              <w:rPr>
                                <w:sz w:val="16"/>
                                <w:szCs w:val="16"/>
                              </w:rPr>
                              <w:t xml:space="preserve">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requirement of 10% over 100ms is satisfied</w:t>
                            </w:r>
                          </w:p>
                          <w:p w:rsidRPr="00D17A83" w:rsidR="00884ECF" w:rsidP="00884ECF" w:rsidRDefault="00884ECF" w14:paraId="3EF6C781"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rFonts w:eastAsia="Batang"/>
                                <w:sz w:val="16"/>
                                <w:szCs w:val="16"/>
                              </w:rPr>
                              <w:t>It is a separate discussion if the requirement of 10% over 100ms is per UE or per cell</w:t>
                            </w:r>
                          </w:p>
                          <w:p w:rsidRPr="00D17A83" w:rsidR="00884ECF" w:rsidP="00884ECF" w:rsidRDefault="00884ECF" w14:paraId="1C50768F" w14:textId="77777777">
                            <w:pPr>
                              <w:pStyle w:val="ListParagraph"/>
                              <w:numPr>
                                <w:ilvl w:val="1"/>
                                <w:numId w:val="27"/>
                              </w:numPr>
                              <w:kinsoku w:val="0"/>
                              <w:overflowPunct w:val="0"/>
                              <w:adjustRightInd w:val="0"/>
                              <w:spacing w:after="60" w:line="259" w:lineRule="auto"/>
                              <w:contextualSpacing w:val="0"/>
                              <w:textAlignment w:val="baseline"/>
                              <w:rPr>
                                <w:color w:val="FF0000"/>
                                <w:sz w:val="16"/>
                                <w:szCs w:val="16"/>
                              </w:rPr>
                            </w:pPr>
                            <w:r w:rsidRPr="00D17A83">
                              <w:rPr>
                                <w:color w:val="FF0000"/>
                                <w:sz w:val="16"/>
                                <w:szCs w:val="14"/>
                              </w:rPr>
                              <w:t xml:space="preserve">For fallback DCI formats 0_0 and 1_0 and </w:t>
                            </w:r>
                            <w:r w:rsidRPr="00D17A83">
                              <w:rPr>
                                <w:color w:val="FF0000"/>
                                <w:sz w:val="16"/>
                                <w:szCs w:val="16"/>
                              </w:rPr>
                              <w:t>RAR UL grant</w:t>
                            </w:r>
                            <w:r w:rsidRPr="00D17A83">
                              <w:rPr>
                                <w:color w:val="FF0000"/>
                                <w:sz w:val="16"/>
                                <w:szCs w:val="14"/>
                              </w:rPr>
                              <w:t xml:space="preserve">, </w:t>
                            </w:r>
                            <w:r w:rsidRPr="00D17A83">
                              <w:rPr>
                                <w:color w:val="FF0000"/>
                                <w:sz w:val="16"/>
                                <w:szCs w:val="16"/>
                              </w:rPr>
                              <w:t xml:space="preserve">for FR2-2 operation, the </w:t>
                            </w:r>
                            <w:proofErr w:type="spellStart"/>
                            <w:r w:rsidRPr="00D17A83">
                              <w:rPr>
                                <w:color w:val="FF0000"/>
                                <w:sz w:val="16"/>
                                <w:szCs w:val="16"/>
                              </w:rPr>
                              <w:t>ChannelAccess-Cpext</w:t>
                            </w:r>
                            <w:proofErr w:type="spellEnd"/>
                            <w:r w:rsidRPr="00D17A83">
                              <w:rPr>
                                <w:color w:val="FF0000"/>
                                <w:sz w:val="16"/>
                                <w:szCs w:val="16"/>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rsidRPr="00D17A83" w:rsidR="00884ECF" w:rsidP="00884ECF" w:rsidRDefault="00884ECF" w14:paraId="55E1057E"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349C9FCC"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Xiaomi</w:t>
                            </w:r>
                          </w:p>
                          <w:p w:rsidRPr="00D17A83" w:rsidR="00884ECF" w:rsidP="00884ECF" w:rsidRDefault="00884ECF" w14:paraId="77AB1399"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Alt 2. </w:t>
                            </w:r>
                          </w:p>
                          <w:p w:rsidRPr="00D17A83" w:rsidR="00884ECF" w:rsidP="00884ECF" w:rsidRDefault="00884ECF" w14:paraId="791BC126" w14:textId="77777777">
                            <w:pPr>
                              <w:pStyle w:val="ListParagraph"/>
                              <w:numPr>
                                <w:ilvl w:val="1"/>
                                <w:numId w:val="27"/>
                              </w:numPr>
                              <w:kinsoku w:val="0"/>
                              <w:overflowPunct w:val="0"/>
                              <w:adjustRightInd w:val="0"/>
                              <w:spacing w:after="60" w:line="259" w:lineRule="auto"/>
                              <w:contextualSpacing w:val="0"/>
                              <w:textAlignment w:val="baseline"/>
                              <w:rPr>
                                <w:rFonts w:eastAsia="Batang"/>
                                <w:sz w:val="16"/>
                                <w:szCs w:val="16"/>
                              </w:rPr>
                            </w:pPr>
                            <w:proofErr w:type="spellStart"/>
                            <w:r w:rsidRPr="00D17A83">
                              <w:rPr>
                                <w:rFonts w:eastAsia="Batang"/>
                                <w:sz w:val="16"/>
                                <w:szCs w:val="16"/>
                              </w:rPr>
                              <w:t>gNB</w:t>
                            </w:r>
                            <w:proofErr w:type="spellEnd"/>
                            <w:r w:rsidRPr="00D17A83">
                              <w:rPr>
                                <w:rFonts w:eastAsia="Batang"/>
                                <w:sz w:val="16"/>
                                <w:szCs w:val="16"/>
                              </w:rPr>
                              <w:t xml:space="preserve"> provides </w:t>
                            </w:r>
                            <w:r w:rsidRPr="00D17A83">
                              <w:rPr>
                                <w:sz w:val="16"/>
                                <w:szCs w:val="16"/>
                              </w:rPr>
                              <w:t xml:space="preserve">separate </w:t>
                            </w:r>
                            <w:r w:rsidRPr="00D17A83">
                              <w:rPr>
                                <w:rFonts w:eastAsia="Batang"/>
                                <w:sz w:val="16"/>
                                <w:szCs w:val="16"/>
                              </w:rPr>
                              <w:t xml:space="preserve">RRC configuration in SIB1 to indicate if msg1 or </w:t>
                            </w:r>
                            <w:proofErr w:type="spellStart"/>
                            <w:r w:rsidRPr="00D17A83">
                              <w:rPr>
                                <w:rFonts w:eastAsia="Batang"/>
                                <w:sz w:val="16"/>
                                <w:szCs w:val="16"/>
                              </w:rPr>
                              <w:t>msgA</w:t>
                            </w:r>
                            <w:proofErr w:type="spellEnd"/>
                            <w:r w:rsidRPr="00D17A83">
                              <w:rPr>
                                <w:rFonts w:eastAsia="Batang"/>
                                <w:sz w:val="16"/>
                                <w:szCs w:val="16"/>
                              </w:rPr>
                              <w:t xml:space="preserve"> transmission with 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is allowed.</w:t>
                            </w:r>
                          </w:p>
                          <w:p w:rsidRPr="00D17A83" w:rsidR="00884ECF" w:rsidP="00884ECF" w:rsidRDefault="00884ECF" w14:paraId="38CDD6A7" w14:textId="77777777">
                            <w:pPr>
                              <w:pStyle w:val="ListParagraph"/>
                              <w:numPr>
                                <w:ilvl w:val="2"/>
                                <w:numId w:val="27"/>
                              </w:numPr>
                              <w:kinsoku w:val="0"/>
                              <w:overflowPunct w:val="0"/>
                              <w:adjustRightInd w:val="0"/>
                              <w:spacing w:after="60" w:line="259" w:lineRule="auto"/>
                              <w:contextualSpacing w:val="0"/>
                              <w:textAlignment w:val="baseline"/>
                              <w:rPr>
                                <w:color w:val="FF0000"/>
                                <w:sz w:val="16"/>
                                <w:szCs w:val="16"/>
                              </w:rPr>
                            </w:pPr>
                            <w:r w:rsidRPr="00D17A83">
                              <w:rPr>
                                <w:rFonts w:eastAsia="Batang"/>
                                <w:color w:val="FF0000"/>
                                <w:sz w:val="16"/>
                                <w:szCs w:val="16"/>
                              </w:rPr>
                              <w:t>It is a separate discussion if the requirement of 10% over 100ms is per UE or per cell</w:t>
                            </w:r>
                          </w:p>
                          <w:p w:rsidRPr="00D17A83" w:rsidR="00884ECF" w:rsidP="00884ECF" w:rsidRDefault="00884ECF" w14:paraId="4BB08448" w14:textId="77777777">
                            <w:pPr>
                              <w:pStyle w:val="ListParagraph"/>
                              <w:numPr>
                                <w:ilvl w:val="1"/>
                                <w:numId w:val="25"/>
                              </w:numPr>
                              <w:kinsoku w:val="0"/>
                              <w:overflowPunct w:val="0"/>
                              <w:adjustRightInd w:val="0"/>
                              <w:spacing w:after="60" w:line="259" w:lineRule="auto"/>
                              <w:contextualSpacing w:val="0"/>
                              <w:textAlignment w:val="baseline"/>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 xml:space="preserve">for FR2-2 operation, the </w:t>
                            </w:r>
                            <w:proofErr w:type="spellStart"/>
                            <w:r w:rsidRPr="00D17A83">
                              <w:rPr>
                                <w:sz w:val="16"/>
                                <w:szCs w:val="16"/>
                              </w:rPr>
                              <w:t>ChannelAccess-Cpext</w:t>
                            </w:r>
                            <w:proofErr w:type="spellEnd"/>
                            <w:r w:rsidRPr="00D17A83">
                              <w:rPr>
                                <w:sz w:val="16"/>
                                <w:szCs w:val="16"/>
                              </w:rPr>
                              <w:t xml:space="preserve"> field in DCI indicates the channel access type only. A new table similar to Table 7.3.1.1.1-4 is introduced with entries “Type 1 channel access in 4.4.1 of 37.213”, “Type 2 channel access in 4.4.2 of 37.213” and “Type 3 channel access in 4.4.3 of 37.213”, and “reserved”.</w:t>
                            </w:r>
                          </w:p>
                          <w:p w:rsidRPr="00D17A83" w:rsidR="00884ECF" w:rsidP="00884ECF" w:rsidRDefault="00884ECF" w14:paraId="4DCFA029" w14:textId="77777777">
                            <w:pPr>
                              <w:pStyle w:val="ListParagraph"/>
                              <w:numPr>
                                <w:ilvl w:val="2"/>
                                <w:numId w:val="25"/>
                              </w:numPr>
                              <w:kinsoku w:val="0"/>
                              <w:overflowPunct w:val="0"/>
                              <w:adjustRightInd w:val="0"/>
                              <w:spacing w:after="60" w:line="259" w:lineRule="auto"/>
                              <w:contextualSpacing w:val="0"/>
                              <w:textAlignment w:val="baseline"/>
                              <w:rPr>
                                <w:sz w:val="16"/>
                                <w:szCs w:val="16"/>
                              </w:rPr>
                            </w:pPr>
                            <w:r w:rsidRPr="00D17A83">
                              <w:rPr>
                                <w:sz w:val="16"/>
                                <w:szCs w:val="16"/>
                              </w:rPr>
                              <w:t>Note: This option requires 2 bis in fallback DCI</w:t>
                            </w:r>
                          </w:p>
                          <w:p w:rsidRPr="00D17A83" w:rsidR="00884ECF" w:rsidP="00884ECF" w:rsidRDefault="00884ECF" w14:paraId="31403537" w14:textId="77777777">
                            <w:pPr>
                              <w:pStyle w:val="ListParagraph"/>
                              <w:numPr>
                                <w:ilvl w:val="2"/>
                                <w:numId w:val="25"/>
                              </w:numPr>
                              <w:kinsoku w:val="0"/>
                              <w:overflowPunct w:val="0"/>
                              <w:adjustRightInd w:val="0"/>
                              <w:spacing w:after="60" w:line="259" w:lineRule="auto"/>
                              <w:contextualSpacing w:val="0"/>
                              <w:textAlignment w:val="baseline"/>
                              <w:rPr>
                                <w:sz w:val="16"/>
                                <w:szCs w:val="16"/>
                              </w:rPr>
                            </w:pPr>
                            <w:r w:rsidRPr="00D17A83">
                              <w:rPr>
                                <w:sz w:val="16"/>
                                <w:szCs w:val="16"/>
                              </w:rPr>
                              <w:t>TP 2.9-C</w:t>
                            </w:r>
                          </w:p>
                          <w:p w:rsidRPr="00D17A83" w:rsidR="00884ECF" w:rsidP="00884ECF" w:rsidRDefault="00884ECF" w14:paraId="07463D2D"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or Type 3 channel access.</w:t>
                            </w:r>
                          </w:p>
                          <w:p w:rsidRPr="00D17A83" w:rsidR="00884ECF" w:rsidP="00884ECF" w:rsidRDefault="00884ECF" w14:paraId="2CA591AF"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sz w:val="16"/>
                                <w:szCs w:val="16"/>
                              </w:rPr>
                              <w:t>RRC configuration is introduced to indicate either Type 2 channel access or Type 3 channel access will be used, subject to UE capability</w:t>
                            </w:r>
                          </w:p>
                          <w:p w:rsidRPr="00D17A83" w:rsidR="00884ECF" w:rsidP="00884ECF" w:rsidRDefault="00884ECF" w14:paraId="66D2B21A"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color w:val="FF0000"/>
                                <w:sz w:val="16"/>
                                <w:szCs w:val="16"/>
                              </w:rPr>
                            </w:pPr>
                            <w:r w:rsidRPr="00D17A83">
                              <w:rPr>
                                <w:color w:val="FF0000"/>
                                <w:sz w:val="16"/>
                                <w:szCs w:val="16"/>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rsidRPr="003F5C1E" w:rsidR="00884ECF" w:rsidP="00884ECF" w:rsidRDefault="00884ECF" w14:paraId="3C076CE2" w14:textId="77777777">
                            <w:pPr>
                              <w:rPr>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4745B2B1">
              <v:shapetype id="_x0000_t202" coordsize="21600,21600" o:spt="202" path="m,l,21600r21600,l21600,xe" w14:anchorId="1EABE60A">
                <v:stroke joinstyle="miter"/>
                <v:path gradientshapeok="t" o:connecttype="rect"/>
              </v:shapetype>
              <v:shape id="Text Box 10" style="position:absolute;margin-left:0;margin-top:.15pt;width:482.7pt;height:727.1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">
                <v:textbox>
                  <w:txbxContent>
                    <w:p w:rsidR="00884ECF" w:rsidP="00884ECF" w:rsidRDefault="00884ECF" w14:paraId="331B18DD" w14:textId="77777777">
                      <w:pPr>
                        <w:pStyle w:val="discussionpoint"/>
                      </w:pPr>
                      <w:proofErr w:type="spellStart"/>
                      <w:r>
                        <w:t>Proposal</w:t>
                      </w:r>
                      <w:proofErr w:type="spellEnd"/>
                      <w:r>
                        <w:t xml:space="preserve"> 2.15-1 (new)</w:t>
                      </w:r>
                    </w:p>
                    <w:p w:rsidRPr="00D17A83" w:rsidR="00884ECF" w:rsidP="00884ECF" w:rsidRDefault="00884ECF" w14:paraId="6F6DE5A7" w14:textId="77777777">
                      <w:pPr>
                        <w:rPr>
                          <w:sz w:val="12"/>
                          <w:szCs w:val="12"/>
                        </w:rPr>
                      </w:pPr>
                      <w:r w:rsidRPr="00D17A83">
                        <w:rPr>
                          <w:sz w:val="12"/>
                          <w:szCs w:val="12"/>
                        </w:rPr>
                        <w:t>Down-select between the next two alternatives</w:t>
                      </w:r>
                    </w:p>
                    <w:p w:rsidRPr="00D17A83" w:rsidR="00884ECF" w:rsidP="00884ECF" w:rsidRDefault="00884ECF" w14:paraId="37BEBD03"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Alt 1. Introduce one bit in SIB1 indicates whether LBT is required for all UL transmissions</w:t>
                      </w:r>
                    </w:p>
                    <w:p w:rsidRPr="00D17A83" w:rsidR="00884ECF" w:rsidP="00884ECF" w:rsidRDefault="00884ECF" w14:paraId="51DC10C7" w14:textId="77777777">
                      <w:pPr>
                        <w:pStyle w:val="ListParagraph"/>
                        <w:numPr>
                          <w:ilvl w:val="1"/>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If the bit is set to true, msg1 and </w:t>
                      </w:r>
                      <w:proofErr w:type="spellStart"/>
                      <w:r w:rsidRPr="00D17A83">
                        <w:rPr>
                          <w:sz w:val="16"/>
                          <w:szCs w:val="16"/>
                        </w:rPr>
                        <w:t>msgA</w:t>
                      </w:r>
                      <w:proofErr w:type="spellEnd"/>
                      <w:r w:rsidRPr="00D17A83">
                        <w:rPr>
                          <w:sz w:val="16"/>
                          <w:szCs w:val="16"/>
                        </w:rPr>
                        <w:t xml:space="preserve"> cannot be transmitted 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the bit is set to false, msg1 and </w:t>
                      </w:r>
                      <w:proofErr w:type="spellStart"/>
                      <w:r w:rsidRPr="00D17A83">
                        <w:rPr>
                          <w:rFonts w:eastAsia="Batang"/>
                          <w:sz w:val="16"/>
                          <w:szCs w:val="16"/>
                        </w:rPr>
                        <w:t>msgA</w:t>
                      </w:r>
                      <w:proofErr w:type="spellEnd"/>
                      <w:r w:rsidRPr="00D17A83">
                        <w:rPr>
                          <w:rFonts w:eastAsia="Batang"/>
                          <w:sz w:val="16"/>
                          <w:szCs w:val="16"/>
                        </w:rPr>
                        <w:t xml:space="preserve"> can be transmitted by </w:t>
                      </w:r>
                      <w:r w:rsidRPr="00D17A83">
                        <w:rPr>
                          <w:sz w:val="16"/>
                          <w:szCs w:val="16"/>
                        </w:rPr>
                        <w:t xml:space="preserve">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requirement of 10% over 100ms is satisfied</w:t>
                      </w:r>
                    </w:p>
                    <w:p w:rsidRPr="00D17A83" w:rsidR="00884ECF" w:rsidP="00884ECF" w:rsidRDefault="00884ECF" w14:paraId="2A8597F2"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rFonts w:eastAsia="Batang"/>
                          <w:sz w:val="16"/>
                          <w:szCs w:val="16"/>
                        </w:rPr>
                        <w:t>It is a separate discussion if the requirement of 10% over 100ms is per UE or per cell</w:t>
                      </w:r>
                    </w:p>
                    <w:p w:rsidRPr="00D17A83" w:rsidR="00884ECF" w:rsidP="00884ECF" w:rsidRDefault="00884ECF" w14:paraId="31CE0021" w14:textId="77777777">
                      <w:pPr>
                        <w:pStyle w:val="ListParagraph"/>
                        <w:numPr>
                          <w:ilvl w:val="1"/>
                          <w:numId w:val="25"/>
                        </w:numPr>
                        <w:kinsoku w:val="0"/>
                        <w:overflowPunct w:val="0"/>
                        <w:adjustRightInd w:val="0"/>
                        <w:spacing w:after="60" w:line="259" w:lineRule="auto"/>
                        <w:contextualSpacing w:val="0"/>
                        <w:textAlignment w:val="baseline"/>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 xml:space="preserve">for FR2-2 operation, the </w:t>
                      </w:r>
                      <w:proofErr w:type="spellStart"/>
                      <w:r w:rsidRPr="00D17A83">
                        <w:rPr>
                          <w:sz w:val="16"/>
                          <w:szCs w:val="16"/>
                        </w:rPr>
                        <w:t>ChannelAccess-Cpext</w:t>
                      </w:r>
                      <w:proofErr w:type="spellEnd"/>
                      <w:r w:rsidRPr="00D17A83">
                        <w:rPr>
                          <w:sz w:val="16"/>
                          <w:szCs w:val="16"/>
                        </w:rPr>
                        <w:t xml:space="preserve"> field in DCI indicates the channel access type only. A new table similar to Table 7.3.1.1.1-4 is introduced with entries “Type 1 channel access in 4.4.1 of 37.213”, “Type 2 channel access in 4.4.2 of 37.213 or Type 3 channel access in 4.4.3 of 37.213”. For the 2</w:t>
                      </w:r>
                      <w:r w:rsidRPr="00D17A83">
                        <w:rPr>
                          <w:sz w:val="16"/>
                          <w:szCs w:val="16"/>
                          <w:vertAlign w:val="superscript"/>
                        </w:rPr>
                        <w:t>nd</w:t>
                      </w:r>
                      <w:r w:rsidRPr="00D17A83">
                        <w:rPr>
                          <w:sz w:val="16"/>
                          <w:szCs w:val="16"/>
                        </w:rPr>
                        <w:t xml:space="preserve"> entry, if the bit is set to true, it will be interpreted as “Type 2 channel access in 4.4.2 of 37.213”. If the bit is set to false, it will be interpreted as “Type 3 channel access in 4.4.3 of 37.213”</w:t>
                      </w:r>
                    </w:p>
                    <w:p w:rsidRPr="00D17A83" w:rsidR="00884ECF" w:rsidP="00884ECF" w:rsidRDefault="00884ECF" w14:paraId="21C372A9"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353C02DB"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Alt 1A (From Ericsson and Apple as replacement for Alt 1). Introduce one bit in SIB1 indicates whether LBT is required for all UL transmissions</w:t>
                      </w:r>
                    </w:p>
                    <w:p w:rsidRPr="00D17A83" w:rsidR="00884ECF" w:rsidP="00884ECF" w:rsidRDefault="00884ECF" w14:paraId="5C6B7F9E" w14:textId="77777777">
                      <w:pPr>
                        <w:pStyle w:val="ListParagraph"/>
                        <w:numPr>
                          <w:ilvl w:val="1"/>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If the bit is set to true, msg1 and </w:t>
                      </w:r>
                      <w:proofErr w:type="spellStart"/>
                      <w:r w:rsidRPr="00D17A83">
                        <w:rPr>
                          <w:sz w:val="16"/>
                          <w:szCs w:val="16"/>
                        </w:rPr>
                        <w:t>msgA</w:t>
                      </w:r>
                      <w:proofErr w:type="spellEnd"/>
                      <w:r w:rsidRPr="00D17A83">
                        <w:rPr>
                          <w:sz w:val="16"/>
                          <w:szCs w:val="16"/>
                        </w:rPr>
                        <w:t xml:space="preserve"> cannot be transmitted 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the bit is set to false, msg1 and </w:t>
                      </w:r>
                      <w:proofErr w:type="spellStart"/>
                      <w:r w:rsidRPr="00D17A83">
                        <w:rPr>
                          <w:rFonts w:eastAsia="Batang"/>
                          <w:sz w:val="16"/>
                          <w:szCs w:val="16"/>
                        </w:rPr>
                        <w:t>msgA</w:t>
                      </w:r>
                      <w:proofErr w:type="spellEnd"/>
                      <w:r w:rsidRPr="00D17A83">
                        <w:rPr>
                          <w:rFonts w:eastAsia="Batang"/>
                          <w:sz w:val="16"/>
                          <w:szCs w:val="16"/>
                        </w:rPr>
                        <w:t xml:space="preserve"> can be transmitted by </w:t>
                      </w:r>
                      <w:r w:rsidRPr="00D17A83">
                        <w:rPr>
                          <w:sz w:val="16"/>
                          <w:szCs w:val="16"/>
                        </w:rPr>
                        <w:t xml:space="preserve">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requirement of 10% over 100ms is satisfied</w:t>
                      </w:r>
                    </w:p>
                    <w:p w:rsidRPr="00D17A83" w:rsidR="00884ECF" w:rsidP="00884ECF" w:rsidRDefault="00884ECF" w14:paraId="080A3CDF"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rFonts w:eastAsia="Batang"/>
                          <w:sz w:val="16"/>
                          <w:szCs w:val="16"/>
                        </w:rPr>
                        <w:t>It is a separate discussion if the requirement of 10% over 100ms is per UE or per cell</w:t>
                      </w:r>
                    </w:p>
                    <w:p w:rsidRPr="00D17A83" w:rsidR="00884ECF" w:rsidP="00884ECF" w:rsidRDefault="00884ECF" w14:paraId="55CD5DE7"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613A6C55"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color w:val="FF0000"/>
                          <w:sz w:val="16"/>
                          <w:szCs w:val="16"/>
                        </w:rPr>
                      </w:pPr>
                      <w:r w:rsidRPr="00D17A83">
                        <w:rPr>
                          <w:color w:val="FF0000"/>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rsidRPr="00D17A83" w:rsidR="00884ECF" w:rsidP="00884ECF" w:rsidRDefault="00884ECF" w14:paraId="3071BBCC"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Apple, Ericsson</w:t>
                      </w:r>
                    </w:p>
                    <w:p w:rsidRPr="00D17A83" w:rsidR="00884ECF" w:rsidP="00884ECF" w:rsidRDefault="00884ECF" w14:paraId="18D2A3E6"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Alt 1B. Introduce one bit in SIB1 indicates whether LBT is required for all UL transmissions</w:t>
                      </w:r>
                    </w:p>
                    <w:p w:rsidRPr="00D17A83" w:rsidR="00884ECF" w:rsidP="00884ECF" w:rsidRDefault="00884ECF" w14:paraId="53554241" w14:textId="77777777">
                      <w:pPr>
                        <w:pStyle w:val="ListParagraph"/>
                        <w:numPr>
                          <w:ilvl w:val="1"/>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If the bit is set to true, msg1 and </w:t>
                      </w:r>
                      <w:proofErr w:type="spellStart"/>
                      <w:r w:rsidRPr="00D17A83">
                        <w:rPr>
                          <w:sz w:val="16"/>
                          <w:szCs w:val="16"/>
                        </w:rPr>
                        <w:t>msgA</w:t>
                      </w:r>
                      <w:proofErr w:type="spellEnd"/>
                      <w:r w:rsidRPr="00D17A83">
                        <w:rPr>
                          <w:sz w:val="16"/>
                          <w:szCs w:val="16"/>
                        </w:rPr>
                        <w:t xml:space="preserve"> cannot be transmitted 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the bit is set to false, msg1 and </w:t>
                      </w:r>
                      <w:proofErr w:type="spellStart"/>
                      <w:r w:rsidRPr="00D17A83">
                        <w:rPr>
                          <w:rFonts w:eastAsia="Batang"/>
                          <w:sz w:val="16"/>
                          <w:szCs w:val="16"/>
                        </w:rPr>
                        <w:t>msgA</w:t>
                      </w:r>
                      <w:proofErr w:type="spellEnd"/>
                      <w:r w:rsidRPr="00D17A83">
                        <w:rPr>
                          <w:rFonts w:eastAsia="Batang"/>
                          <w:sz w:val="16"/>
                          <w:szCs w:val="16"/>
                        </w:rPr>
                        <w:t xml:space="preserve"> can be transmitted by </w:t>
                      </w:r>
                      <w:r w:rsidRPr="00D17A83">
                        <w:rPr>
                          <w:sz w:val="16"/>
                          <w:szCs w:val="16"/>
                        </w:rPr>
                        <w:t xml:space="preserve">with </w:t>
                      </w:r>
                      <w:r w:rsidRPr="00D17A83">
                        <w:rPr>
                          <w:rFonts w:eastAsia="Batang"/>
                          <w:sz w:val="16"/>
                          <w:szCs w:val="16"/>
                        </w:rPr>
                        <w:t xml:space="preserve">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if requirement of 10% over 100ms is satisfied</w:t>
                      </w:r>
                    </w:p>
                    <w:p w:rsidRPr="00D17A83" w:rsidR="00884ECF" w:rsidP="00884ECF" w:rsidRDefault="00884ECF" w14:paraId="4AE7A796"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rFonts w:eastAsia="Batang"/>
                          <w:sz w:val="16"/>
                          <w:szCs w:val="16"/>
                        </w:rPr>
                        <w:t>It is a separate discussion if the requirement of 10% over 100ms is per UE or per cell</w:t>
                      </w:r>
                    </w:p>
                    <w:p w:rsidRPr="00D17A83" w:rsidR="00884ECF" w:rsidP="00884ECF" w:rsidRDefault="00884ECF" w14:paraId="55EC0DEE" w14:textId="77777777">
                      <w:pPr>
                        <w:pStyle w:val="ListParagraph"/>
                        <w:numPr>
                          <w:ilvl w:val="1"/>
                          <w:numId w:val="27"/>
                        </w:numPr>
                        <w:kinsoku w:val="0"/>
                        <w:overflowPunct w:val="0"/>
                        <w:adjustRightInd w:val="0"/>
                        <w:spacing w:after="60" w:line="259" w:lineRule="auto"/>
                        <w:contextualSpacing w:val="0"/>
                        <w:textAlignment w:val="baseline"/>
                        <w:rPr>
                          <w:color w:val="FF0000"/>
                          <w:sz w:val="16"/>
                          <w:szCs w:val="16"/>
                        </w:rPr>
                      </w:pPr>
                      <w:r w:rsidRPr="00D17A83">
                        <w:rPr>
                          <w:color w:val="FF0000"/>
                          <w:sz w:val="16"/>
                          <w:szCs w:val="14"/>
                        </w:rPr>
                        <w:t xml:space="preserve">For fallback DCI formats 0_0 and 1_0 and </w:t>
                      </w:r>
                      <w:r w:rsidRPr="00D17A83">
                        <w:rPr>
                          <w:color w:val="FF0000"/>
                          <w:sz w:val="16"/>
                          <w:szCs w:val="16"/>
                        </w:rPr>
                        <w:t>RAR UL grant</w:t>
                      </w:r>
                      <w:r w:rsidRPr="00D17A83">
                        <w:rPr>
                          <w:color w:val="FF0000"/>
                          <w:sz w:val="16"/>
                          <w:szCs w:val="14"/>
                        </w:rPr>
                        <w:t xml:space="preserve">, </w:t>
                      </w:r>
                      <w:r w:rsidRPr="00D17A83">
                        <w:rPr>
                          <w:color w:val="FF0000"/>
                          <w:sz w:val="16"/>
                          <w:szCs w:val="16"/>
                        </w:rPr>
                        <w:t xml:space="preserve">for FR2-2 operation, the </w:t>
                      </w:r>
                      <w:proofErr w:type="spellStart"/>
                      <w:r w:rsidRPr="00D17A83">
                        <w:rPr>
                          <w:color w:val="FF0000"/>
                          <w:sz w:val="16"/>
                          <w:szCs w:val="16"/>
                        </w:rPr>
                        <w:t>ChannelAccess-Cpext</w:t>
                      </w:r>
                      <w:proofErr w:type="spellEnd"/>
                      <w:r w:rsidRPr="00D17A83">
                        <w:rPr>
                          <w:color w:val="FF0000"/>
                          <w:sz w:val="16"/>
                          <w:szCs w:val="16"/>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rsidRPr="00D17A83" w:rsidR="00884ECF" w:rsidP="00884ECF" w:rsidRDefault="00884ECF" w14:paraId="03E47B18"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3EA355C2"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Xiaomi</w:t>
                      </w:r>
                    </w:p>
                    <w:p w:rsidRPr="00D17A83" w:rsidR="00884ECF" w:rsidP="00884ECF" w:rsidRDefault="00884ECF" w14:paraId="5F287F13" w14:textId="77777777">
                      <w:pPr>
                        <w:pStyle w:val="ListParagraph"/>
                        <w:numPr>
                          <w:ilvl w:val="0"/>
                          <w:numId w:val="27"/>
                        </w:numPr>
                        <w:kinsoku w:val="0"/>
                        <w:overflowPunct w:val="0"/>
                        <w:adjustRightInd w:val="0"/>
                        <w:spacing w:after="60" w:line="259" w:lineRule="auto"/>
                        <w:contextualSpacing w:val="0"/>
                        <w:textAlignment w:val="baseline"/>
                        <w:rPr>
                          <w:sz w:val="16"/>
                          <w:szCs w:val="16"/>
                        </w:rPr>
                      </w:pPr>
                      <w:r w:rsidRPr="00D17A83">
                        <w:rPr>
                          <w:sz w:val="16"/>
                          <w:szCs w:val="16"/>
                        </w:rPr>
                        <w:t xml:space="preserve">Alt 2. </w:t>
                      </w:r>
                    </w:p>
                    <w:p w:rsidRPr="00D17A83" w:rsidR="00884ECF" w:rsidP="00884ECF" w:rsidRDefault="00884ECF" w14:paraId="771EF341" w14:textId="77777777">
                      <w:pPr>
                        <w:pStyle w:val="ListParagraph"/>
                        <w:numPr>
                          <w:ilvl w:val="1"/>
                          <w:numId w:val="27"/>
                        </w:numPr>
                        <w:kinsoku w:val="0"/>
                        <w:overflowPunct w:val="0"/>
                        <w:adjustRightInd w:val="0"/>
                        <w:spacing w:after="60" w:line="259" w:lineRule="auto"/>
                        <w:contextualSpacing w:val="0"/>
                        <w:textAlignment w:val="baseline"/>
                        <w:rPr>
                          <w:rFonts w:eastAsia="Batang"/>
                          <w:sz w:val="16"/>
                          <w:szCs w:val="16"/>
                        </w:rPr>
                      </w:pPr>
                      <w:proofErr w:type="spellStart"/>
                      <w:r w:rsidRPr="00D17A83">
                        <w:rPr>
                          <w:rFonts w:eastAsia="Batang"/>
                          <w:sz w:val="16"/>
                          <w:szCs w:val="16"/>
                        </w:rPr>
                        <w:t>gNB</w:t>
                      </w:r>
                      <w:proofErr w:type="spellEnd"/>
                      <w:r w:rsidRPr="00D17A83">
                        <w:rPr>
                          <w:rFonts w:eastAsia="Batang"/>
                          <w:sz w:val="16"/>
                          <w:szCs w:val="16"/>
                        </w:rPr>
                        <w:t xml:space="preserve"> provides </w:t>
                      </w:r>
                      <w:r w:rsidRPr="00D17A83">
                        <w:rPr>
                          <w:sz w:val="16"/>
                          <w:szCs w:val="16"/>
                        </w:rPr>
                        <w:t xml:space="preserve">separate </w:t>
                      </w:r>
                      <w:r w:rsidRPr="00D17A83">
                        <w:rPr>
                          <w:rFonts w:eastAsia="Batang"/>
                          <w:sz w:val="16"/>
                          <w:szCs w:val="16"/>
                        </w:rPr>
                        <w:t xml:space="preserve">RRC configuration in SIB1 to indicate if msg1 or </w:t>
                      </w:r>
                      <w:proofErr w:type="spellStart"/>
                      <w:r w:rsidRPr="00D17A83">
                        <w:rPr>
                          <w:rFonts w:eastAsia="Batang"/>
                          <w:sz w:val="16"/>
                          <w:szCs w:val="16"/>
                        </w:rPr>
                        <w:t>msgA</w:t>
                      </w:r>
                      <w:proofErr w:type="spellEnd"/>
                      <w:r w:rsidRPr="00D17A83">
                        <w:rPr>
                          <w:rFonts w:eastAsia="Batang"/>
                          <w:sz w:val="16"/>
                          <w:szCs w:val="16"/>
                        </w:rPr>
                        <w:t xml:space="preserve"> transmission with Contention Exempt Short Control </w:t>
                      </w:r>
                      <w:proofErr w:type="spellStart"/>
                      <w:r w:rsidRPr="00D17A83">
                        <w:rPr>
                          <w:rFonts w:eastAsia="Batang"/>
                          <w:sz w:val="16"/>
                          <w:szCs w:val="16"/>
                        </w:rPr>
                        <w:t>Signaling</w:t>
                      </w:r>
                      <w:proofErr w:type="spellEnd"/>
                      <w:r w:rsidRPr="00D17A83">
                        <w:rPr>
                          <w:rFonts w:eastAsia="Batang"/>
                          <w:sz w:val="16"/>
                          <w:szCs w:val="16"/>
                        </w:rPr>
                        <w:t xml:space="preserve"> based transmission is allowed.</w:t>
                      </w:r>
                    </w:p>
                    <w:p w:rsidRPr="00D17A83" w:rsidR="00884ECF" w:rsidP="00884ECF" w:rsidRDefault="00884ECF" w14:paraId="4C980B90" w14:textId="77777777">
                      <w:pPr>
                        <w:pStyle w:val="ListParagraph"/>
                        <w:numPr>
                          <w:ilvl w:val="2"/>
                          <w:numId w:val="27"/>
                        </w:numPr>
                        <w:kinsoku w:val="0"/>
                        <w:overflowPunct w:val="0"/>
                        <w:adjustRightInd w:val="0"/>
                        <w:spacing w:after="60" w:line="259" w:lineRule="auto"/>
                        <w:contextualSpacing w:val="0"/>
                        <w:textAlignment w:val="baseline"/>
                        <w:rPr>
                          <w:color w:val="FF0000"/>
                          <w:sz w:val="16"/>
                          <w:szCs w:val="16"/>
                        </w:rPr>
                      </w:pPr>
                      <w:r w:rsidRPr="00D17A83">
                        <w:rPr>
                          <w:rFonts w:eastAsia="Batang"/>
                          <w:color w:val="FF0000"/>
                          <w:sz w:val="16"/>
                          <w:szCs w:val="16"/>
                        </w:rPr>
                        <w:t>It is a separate discussion if the requirement of 10% over 100ms is per UE or per cell</w:t>
                      </w:r>
                    </w:p>
                    <w:p w:rsidRPr="00D17A83" w:rsidR="00884ECF" w:rsidP="00884ECF" w:rsidRDefault="00884ECF" w14:paraId="25F71FEE" w14:textId="77777777">
                      <w:pPr>
                        <w:pStyle w:val="ListParagraph"/>
                        <w:numPr>
                          <w:ilvl w:val="1"/>
                          <w:numId w:val="25"/>
                        </w:numPr>
                        <w:kinsoku w:val="0"/>
                        <w:overflowPunct w:val="0"/>
                        <w:adjustRightInd w:val="0"/>
                        <w:spacing w:after="60" w:line="259" w:lineRule="auto"/>
                        <w:contextualSpacing w:val="0"/>
                        <w:textAlignment w:val="baseline"/>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 xml:space="preserve">for FR2-2 operation, the </w:t>
                      </w:r>
                      <w:proofErr w:type="spellStart"/>
                      <w:r w:rsidRPr="00D17A83">
                        <w:rPr>
                          <w:sz w:val="16"/>
                          <w:szCs w:val="16"/>
                        </w:rPr>
                        <w:t>ChannelAccess-Cpext</w:t>
                      </w:r>
                      <w:proofErr w:type="spellEnd"/>
                      <w:r w:rsidRPr="00D17A83">
                        <w:rPr>
                          <w:sz w:val="16"/>
                          <w:szCs w:val="16"/>
                        </w:rPr>
                        <w:t xml:space="preserve"> field in DCI indicates the channel access type only. A new table similar to Table 7.3.1.1.1-4 is introduced with entries “Type 1 channel access in 4.4.1 of 37.213”, “Type 2 channel access in 4.4.2 of 37.213” and “Type 3 channel access in 4.4.3 of 37.213”, and “reserved”.</w:t>
                      </w:r>
                    </w:p>
                    <w:p w:rsidRPr="00D17A83" w:rsidR="00884ECF" w:rsidP="00884ECF" w:rsidRDefault="00884ECF" w14:paraId="43C7D2FA" w14:textId="77777777">
                      <w:pPr>
                        <w:pStyle w:val="ListParagraph"/>
                        <w:numPr>
                          <w:ilvl w:val="2"/>
                          <w:numId w:val="25"/>
                        </w:numPr>
                        <w:kinsoku w:val="0"/>
                        <w:overflowPunct w:val="0"/>
                        <w:adjustRightInd w:val="0"/>
                        <w:spacing w:after="60" w:line="259" w:lineRule="auto"/>
                        <w:contextualSpacing w:val="0"/>
                        <w:textAlignment w:val="baseline"/>
                        <w:rPr>
                          <w:sz w:val="16"/>
                          <w:szCs w:val="16"/>
                        </w:rPr>
                      </w:pPr>
                      <w:r w:rsidRPr="00D17A83">
                        <w:rPr>
                          <w:sz w:val="16"/>
                          <w:szCs w:val="16"/>
                        </w:rPr>
                        <w:t>Note: This option requires 2 bis in fallback DCI</w:t>
                      </w:r>
                    </w:p>
                    <w:p w:rsidRPr="00D17A83" w:rsidR="00884ECF" w:rsidP="00884ECF" w:rsidRDefault="00884ECF" w14:paraId="3DF4D051" w14:textId="77777777">
                      <w:pPr>
                        <w:pStyle w:val="ListParagraph"/>
                        <w:numPr>
                          <w:ilvl w:val="2"/>
                          <w:numId w:val="25"/>
                        </w:numPr>
                        <w:kinsoku w:val="0"/>
                        <w:overflowPunct w:val="0"/>
                        <w:adjustRightInd w:val="0"/>
                        <w:spacing w:after="60" w:line="259" w:lineRule="auto"/>
                        <w:contextualSpacing w:val="0"/>
                        <w:textAlignment w:val="baseline"/>
                        <w:rPr>
                          <w:sz w:val="16"/>
                          <w:szCs w:val="16"/>
                        </w:rPr>
                      </w:pPr>
                      <w:r w:rsidRPr="00D17A83">
                        <w:rPr>
                          <w:sz w:val="16"/>
                          <w:szCs w:val="16"/>
                        </w:rPr>
                        <w:t>TP 2.9-C</w:t>
                      </w:r>
                    </w:p>
                    <w:p w:rsidRPr="00D17A83" w:rsidR="00884ECF" w:rsidP="00884ECF" w:rsidRDefault="00884ECF" w14:paraId="3881C762"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 xml:space="preserve">in a </w:t>
                      </w:r>
                      <w:proofErr w:type="spellStart"/>
                      <w:r w:rsidRPr="00D17A83">
                        <w:rPr>
                          <w:sz w:val="16"/>
                          <w:szCs w:val="16"/>
                        </w:rPr>
                        <w:t>gNB</w:t>
                      </w:r>
                      <w:proofErr w:type="spellEnd"/>
                      <w:r w:rsidRPr="00D17A83">
                        <w:rPr>
                          <w:sz w:val="16"/>
                          <w:szCs w:val="16"/>
                        </w:rPr>
                        <w:t xml:space="preserve"> COT, the UE can change the channel access type to Type 2 channel access or Type 3 channel access.</w:t>
                      </w:r>
                    </w:p>
                    <w:p w:rsidRPr="00D17A83" w:rsidR="00884ECF" w:rsidP="00884ECF" w:rsidRDefault="00884ECF" w14:paraId="2830049F" w14:textId="77777777">
                      <w:pPr>
                        <w:pStyle w:val="ListParagraph"/>
                        <w:numPr>
                          <w:ilvl w:val="2"/>
                          <w:numId w:val="27"/>
                        </w:numPr>
                        <w:kinsoku w:val="0"/>
                        <w:overflowPunct w:val="0"/>
                        <w:adjustRightInd w:val="0"/>
                        <w:spacing w:after="60" w:line="259" w:lineRule="auto"/>
                        <w:contextualSpacing w:val="0"/>
                        <w:textAlignment w:val="baseline"/>
                        <w:rPr>
                          <w:sz w:val="16"/>
                          <w:szCs w:val="16"/>
                        </w:rPr>
                      </w:pPr>
                      <w:r w:rsidRPr="00D17A83">
                        <w:rPr>
                          <w:sz w:val="16"/>
                          <w:szCs w:val="16"/>
                        </w:rPr>
                        <w:t>RRC configuration is introduced to indicate either Type 2 channel access or Type 3 channel access will be used, subject to UE capability</w:t>
                      </w:r>
                    </w:p>
                    <w:p w:rsidRPr="00D17A83" w:rsidR="00884ECF" w:rsidP="00884ECF" w:rsidRDefault="00884ECF" w14:paraId="1B7781B6" w14:textId="77777777">
                      <w:pPr>
                        <w:pStyle w:val="ListParagraph"/>
                        <w:numPr>
                          <w:ilvl w:val="1"/>
                          <w:numId w:val="27"/>
                        </w:numPr>
                        <w:kinsoku w:val="0"/>
                        <w:overflowPunct w:val="0"/>
                        <w:adjustRightInd w:val="0"/>
                        <w:spacing w:after="60" w:line="259" w:lineRule="auto"/>
                        <w:contextualSpacing w:val="0"/>
                        <w:textAlignment w:val="baseline"/>
                        <w:rPr>
                          <w:rFonts w:cs="Calibri" w:eastAsiaTheme="minorEastAsia"/>
                          <w:color w:val="FF0000"/>
                          <w:sz w:val="16"/>
                          <w:szCs w:val="16"/>
                        </w:rPr>
                      </w:pPr>
                      <w:r w:rsidRPr="00D17A83">
                        <w:rPr>
                          <w:color w:val="FF0000"/>
                          <w:sz w:val="16"/>
                          <w:szCs w:val="16"/>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rsidRPr="003F5C1E" w:rsidR="00884ECF" w:rsidP="00884ECF" w:rsidRDefault="00884ECF" w14:paraId="672A6659" w14:textId="77777777">
                      <w:pPr>
                        <w:rPr>
                          <w:sz w:val="12"/>
                          <w:szCs w:val="12"/>
                        </w:rPr>
                      </w:pPr>
                    </w:p>
                  </w:txbxContent>
                </v:textbox>
                <w10:wrap type="topAndBottom" anchorx="margin"/>
              </v:shape>
            </w:pict>
          </mc:Fallback>
        </mc:AlternateContent>
      </w:r>
    </w:p>
    <w:p w:rsidRPr="00A30AC9" w:rsidR="00884ECF" w:rsidP="00884ECF" w:rsidRDefault="00884ECF" w14:paraId="438ADF51" w14:textId="77777777">
      <w:pPr>
        <w:rPr>
          <w:lang w:val="en-US"/>
        </w:rPr>
      </w:pPr>
      <w:r>
        <w:rPr>
          <w:lang w:val="en-US"/>
        </w:rPr>
        <w:lastRenderedPageBreak/>
        <w:t>Therefore, considering the above discussions, we propose to agree to the modified Alt 1A in the proposal 2.15-1.</w:t>
      </w:r>
    </w:p>
    <w:p w:rsidR="00884ECF" w:rsidP="00884ECF" w:rsidRDefault="00884ECF" w14:paraId="41A60C2E" w14:textId="77777777">
      <w:pPr>
        <w:pStyle w:val="Proposal"/>
        <w:numPr>
          <w:ilvl w:val="0"/>
          <w:numId w:val="24"/>
        </w:numPr>
        <w:tabs>
          <w:tab w:val="clear" w:pos="1394"/>
          <w:tab w:val="num" w:pos="1304"/>
        </w:tabs>
        <w:ind w:left="1304"/>
        <w:rPr>
          <w:lang w:val="en-US"/>
        </w:rPr>
      </w:pPr>
      <w:bookmarkStart w:name="_Toc101768755" w:id="2"/>
      <w:bookmarkStart w:name="_Ref95485233" w:id="3"/>
      <w:r>
        <w:rPr>
          <w:lang w:val="en-US"/>
        </w:rPr>
        <w:t xml:space="preserve">RAN1 to introduce a single bit in SIB1 to indicate the use of LBT for all contention-exempt short control </w:t>
      </w:r>
      <w:proofErr w:type="spellStart"/>
      <w:r>
        <w:rPr>
          <w:lang w:val="en-US"/>
        </w:rPr>
        <w:t>signalling</w:t>
      </w:r>
      <w:proofErr w:type="spellEnd"/>
      <w:r>
        <w:rPr>
          <w:lang w:val="en-US"/>
        </w:rPr>
        <w:t xml:space="preserve"> and configured UL transmissions.</w:t>
      </w:r>
      <w:bookmarkEnd w:id="2"/>
      <w:r>
        <w:rPr>
          <w:lang w:val="en-US"/>
        </w:rPr>
        <w:t xml:space="preserve"> </w:t>
      </w:r>
      <w:bookmarkEnd w:id="3"/>
    </w:p>
    <w:p w:rsidRPr="00991FBA" w:rsidR="00884ECF" w:rsidP="00884ECF" w:rsidRDefault="00884ECF" w14:paraId="1A2E0DD1" w14:textId="77777777">
      <w:pPr>
        <w:pStyle w:val="Proposal"/>
        <w:ind w:left="1304" w:firstLine="0"/>
        <w:rPr>
          <w:b w:val="0"/>
          <w:bCs w:val="0"/>
          <w:i/>
          <w:iCs/>
        </w:rPr>
      </w:pPr>
      <w:bookmarkStart w:name="_Toc101768757" w:id="4"/>
      <w:r w:rsidRPr="00991FBA">
        <w:rPr>
          <w:b w:val="0"/>
          <w:bCs w:val="0"/>
          <w:i/>
          <w:iCs/>
        </w:rPr>
        <w:t>Modified Alt 1A:</w:t>
      </w:r>
      <w:r w:rsidRPr="00991FBA">
        <w:rPr>
          <w:b w:val="0"/>
          <w:bCs w:val="0"/>
          <w:i/>
        </w:rPr>
        <w:t xml:space="preserve"> </w:t>
      </w:r>
      <w:r w:rsidRPr="00991FBA">
        <w:rPr>
          <w:b w:val="0"/>
          <w:bCs w:val="0"/>
          <w:i/>
          <w:iCs/>
        </w:rPr>
        <w:t xml:space="preserve">Introduce one bit in SIB1 indicates whether LBT is required for all </w:t>
      </w:r>
      <w:r w:rsidRPr="00991FBA">
        <w:rPr>
          <w:b w:val="0"/>
          <w:bCs w:val="0"/>
          <w:i/>
          <w:iCs/>
          <w:highlight w:val="yellow"/>
        </w:rPr>
        <w:t>contention exempt SCST and CG UL</w:t>
      </w:r>
      <w:r w:rsidRPr="00991FBA">
        <w:rPr>
          <w:b w:val="0"/>
          <w:bCs w:val="0"/>
          <w:i/>
          <w:iCs/>
        </w:rPr>
        <w:t xml:space="preserve"> transmissions</w:t>
      </w:r>
      <w:bookmarkEnd w:id="4"/>
    </w:p>
    <w:p w:rsidRPr="00D17A83" w:rsidR="00884ECF" w:rsidP="00884ECF" w:rsidRDefault="00884ECF" w14:paraId="73D4BAE1" w14:textId="77777777">
      <w:pPr>
        <w:pStyle w:val="ListParagraph"/>
        <w:numPr>
          <w:ilvl w:val="1"/>
          <w:numId w:val="24"/>
        </w:numPr>
        <w:kinsoku w:val="0"/>
        <w:overflowPunct w:val="0"/>
        <w:adjustRightInd w:val="0"/>
        <w:spacing w:after="60" w:line="259" w:lineRule="auto"/>
        <w:contextualSpacing w:val="0"/>
        <w:textAlignment w:val="baseline"/>
        <w:rPr>
          <w:i/>
          <w:sz w:val="16"/>
          <w:szCs w:val="16"/>
        </w:rPr>
      </w:pPr>
      <w:r w:rsidRPr="00D17A83">
        <w:rPr>
          <w:i/>
          <w:sz w:val="16"/>
          <w:szCs w:val="16"/>
        </w:rPr>
        <w:t xml:space="preserve">If the bit is set to true, msg1 and </w:t>
      </w:r>
      <w:proofErr w:type="spellStart"/>
      <w:r w:rsidRPr="00D17A83">
        <w:rPr>
          <w:i/>
          <w:sz w:val="16"/>
          <w:szCs w:val="16"/>
        </w:rPr>
        <w:t>msgA</w:t>
      </w:r>
      <w:proofErr w:type="spellEnd"/>
      <w:r w:rsidRPr="00D17A83">
        <w:rPr>
          <w:i/>
          <w:sz w:val="16"/>
          <w:szCs w:val="16"/>
        </w:rPr>
        <w:t xml:space="preserve"> cannot be transmitted with </w:t>
      </w:r>
      <w:r w:rsidRPr="00D17A83">
        <w:rPr>
          <w:rFonts w:eastAsia="Batang"/>
          <w:i/>
          <w:sz w:val="16"/>
          <w:szCs w:val="16"/>
        </w:rPr>
        <w:t xml:space="preserve">Contention Exempt Short Control </w:t>
      </w:r>
      <w:proofErr w:type="spellStart"/>
      <w:r w:rsidRPr="00D17A83">
        <w:rPr>
          <w:rFonts w:eastAsia="Batang"/>
          <w:i/>
          <w:sz w:val="16"/>
          <w:szCs w:val="16"/>
        </w:rPr>
        <w:t>Signaling</w:t>
      </w:r>
      <w:proofErr w:type="spellEnd"/>
      <w:r w:rsidRPr="00D17A83">
        <w:rPr>
          <w:rFonts w:eastAsia="Batang"/>
          <w:i/>
          <w:sz w:val="16"/>
          <w:szCs w:val="16"/>
        </w:rPr>
        <w:t xml:space="preserve"> based transmission. If the bit is set to false, msg1 and </w:t>
      </w:r>
      <w:proofErr w:type="spellStart"/>
      <w:r w:rsidRPr="00D17A83">
        <w:rPr>
          <w:rFonts w:eastAsia="Batang"/>
          <w:i/>
          <w:sz w:val="16"/>
          <w:szCs w:val="16"/>
        </w:rPr>
        <w:t>msgA</w:t>
      </w:r>
      <w:proofErr w:type="spellEnd"/>
      <w:r w:rsidRPr="00D17A83">
        <w:rPr>
          <w:rFonts w:eastAsia="Batang"/>
          <w:i/>
          <w:sz w:val="16"/>
          <w:szCs w:val="16"/>
        </w:rPr>
        <w:t xml:space="preserve"> can be transmitted by </w:t>
      </w:r>
      <w:r w:rsidRPr="00D17A83">
        <w:rPr>
          <w:i/>
          <w:sz w:val="16"/>
          <w:szCs w:val="16"/>
        </w:rPr>
        <w:t xml:space="preserve">with </w:t>
      </w:r>
      <w:r w:rsidRPr="00D17A83">
        <w:rPr>
          <w:rFonts w:eastAsia="Batang"/>
          <w:i/>
          <w:sz w:val="16"/>
          <w:szCs w:val="16"/>
        </w:rPr>
        <w:t xml:space="preserve">Contention Exempt Short Control </w:t>
      </w:r>
      <w:proofErr w:type="spellStart"/>
      <w:r w:rsidRPr="00D17A83">
        <w:rPr>
          <w:rFonts w:eastAsia="Batang"/>
          <w:i/>
          <w:sz w:val="16"/>
          <w:szCs w:val="16"/>
        </w:rPr>
        <w:t>Signaling</w:t>
      </w:r>
      <w:proofErr w:type="spellEnd"/>
      <w:r w:rsidRPr="00D17A83">
        <w:rPr>
          <w:rFonts w:eastAsia="Batang"/>
          <w:i/>
          <w:sz w:val="16"/>
          <w:szCs w:val="16"/>
        </w:rPr>
        <w:t xml:space="preserve"> based transmission if requirement of 10% over 100ms is satisfied</w:t>
      </w:r>
    </w:p>
    <w:p w:rsidRPr="00D17A83" w:rsidR="00884ECF" w:rsidP="00884ECF" w:rsidRDefault="00884ECF" w14:paraId="2B5BA5F6" w14:textId="77777777">
      <w:pPr>
        <w:pStyle w:val="ListParagraph"/>
        <w:numPr>
          <w:ilvl w:val="1"/>
          <w:numId w:val="24"/>
        </w:numPr>
        <w:kinsoku w:val="0"/>
        <w:overflowPunct w:val="0"/>
        <w:adjustRightInd w:val="0"/>
        <w:spacing w:after="60" w:line="259" w:lineRule="auto"/>
        <w:contextualSpacing w:val="0"/>
        <w:textAlignment w:val="baseline"/>
        <w:rPr>
          <w:rFonts w:cs="Calibri" w:eastAsiaTheme="minorEastAsia"/>
          <w:i/>
          <w:sz w:val="16"/>
          <w:szCs w:val="16"/>
        </w:rPr>
      </w:pPr>
      <w:r w:rsidRPr="00D17A83">
        <w:rPr>
          <w:i/>
          <w:sz w:val="16"/>
          <w:szCs w:val="16"/>
        </w:rPr>
        <w:t xml:space="preserve">For an UL transmission indicated or configured to use Type 1 channel access, if the UE later finds out, </w:t>
      </w:r>
      <w:r w:rsidRPr="00D17A83">
        <w:rPr>
          <w:i/>
          <w:color w:val="000000" w:themeColor="text1"/>
          <w:sz w:val="16"/>
          <w:szCs w:val="16"/>
        </w:rPr>
        <w:t xml:space="preserve">through DCI 2_0 detection, the transmission falls </w:t>
      </w:r>
      <w:r w:rsidRPr="00D17A83">
        <w:rPr>
          <w:i/>
          <w:sz w:val="16"/>
          <w:szCs w:val="16"/>
        </w:rPr>
        <w:t xml:space="preserve">in a </w:t>
      </w:r>
      <w:proofErr w:type="spellStart"/>
      <w:r w:rsidRPr="00D17A83">
        <w:rPr>
          <w:i/>
          <w:sz w:val="16"/>
          <w:szCs w:val="16"/>
        </w:rPr>
        <w:t>gNB</w:t>
      </w:r>
      <w:proofErr w:type="spellEnd"/>
      <w:r w:rsidRPr="00D17A83">
        <w:rPr>
          <w:i/>
          <w:sz w:val="16"/>
          <w:szCs w:val="16"/>
        </w:rPr>
        <w:t xml:space="preserve"> COT, the UE can change the channel access type to Type 2 channel access if the bit is set to true and the UE can change the channel access type to Type 3 channel access if the bit is set to false</w:t>
      </w:r>
    </w:p>
    <w:p w:rsidRPr="00D17A83" w:rsidR="00884ECF" w:rsidP="00884ECF" w:rsidRDefault="00884ECF" w14:paraId="75FA91F3" w14:textId="77777777">
      <w:pPr>
        <w:pStyle w:val="ListParagraph"/>
        <w:numPr>
          <w:ilvl w:val="1"/>
          <w:numId w:val="24"/>
        </w:numPr>
        <w:kinsoku w:val="0"/>
        <w:overflowPunct w:val="0"/>
        <w:adjustRightInd w:val="0"/>
        <w:spacing w:after="60" w:line="259" w:lineRule="auto"/>
        <w:contextualSpacing w:val="0"/>
        <w:textAlignment w:val="baseline"/>
        <w:rPr>
          <w:rFonts w:cs="Calibri" w:eastAsiaTheme="minorEastAsia"/>
          <w:i/>
          <w:sz w:val="16"/>
          <w:szCs w:val="16"/>
        </w:rPr>
      </w:pPr>
      <w:r w:rsidRPr="00D17A83">
        <w:rPr>
          <w:i/>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rsidRPr="00D17A83" w:rsidR="00884ECF" w:rsidP="79B831AB" w:rsidRDefault="00884ECF" w14:paraId="28BE1156" w14:textId="758B4F57">
      <w:pPr>
        <w:pStyle w:val="ListParagraph"/>
        <w:kinsoku w:val="0"/>
        <w:spacing w:after="60" w:line="259" w:lineRule="auto"/>
        <w:ind w:left="1440"/>
        <w:rPr>
          <w:rFonts w:cs="Calibri" w:eastAsiaTheme="minorEastAsia"/>
          <w:i/>
          <w:iCs/>
          <w:sz w:val="16"/>
          <w:szCs w:val="16"/>
          <w:highlight w:val="yellow"/>
        </w:rPr>
      </w:pPr>
      <w:r w:rsidRPr="79B831AB">
        <w:rPr>
          <w:i/>
          <w:iCs/>
          <w:sz w:val="16"/>
          <w:szCs w:val="16"/>
          <w:highlight w:val="yellow"/>
          <w:lang w:val="en-US"/>
        </w:rPr>
        <w:t>Note: In regions where LBT is required before every transmission, when a UE is scheduled by a DCI to transmit a UL transmission(s), the</w:t>
      </w:r>
      <w:r w:rsidRPr="79B831AB">
        <w:rPr>
          <w:i/>
          <w:iCs/>
          <w:sz w:val="16"/>
          <w:szCs w:val="16"/>
          <w:lang w:val="en-US"/>
        </w:rPr>
        <w:t xml:space="preserve"> </w:t>
      </w:r>
      <w:r w:rsidRPr="79B831AB">
        <w:rPr>
          <w:i/>
          <w:iCs/>
          <w:sz w:val="16"/>
          <w:szCs w:val="16"/>
          <w:highlight w:val="yellow"/>
          <w:lang w:val="en-US"/>
        </w:rPr>
        <w:t>UE does not expect the scheduling DCI to indicate Type 3 channel access, and the bit is set to true.</w:t>
      </w:r>
      <w:r w:rsidRPr="79B831AB">
        <w:rPr>
          <w:i/>
          <w:iCs/>
          <w:sz w:val="16"/>
          <w:szCs w:val="16"/>
          <w:highlight w:val="yellow"/>
        </w:rPr>
        <w:t xml:space="preserve"> </w:t>
      </w:r>
    </w:p>
    <w:p w:rsidRPr="00884ECF" w:rsidR="00435195" w:rsidP="00BE2C8B" w:rsidRDefault="00435195" w14:paraId="7CF5E08C" w14:textId="46FC195D">
      <w:pPr>
        <w:pStyle w:val="Heading1"/>
        <w:tabs>
          <w:tab w:val="left" w:pos="1134"/>
        </w:tabs>
        <w:rPr>
          <w:noProof/>
          <w:lang w:val="x-none"/>
        </w:rPr>
      </w:pPr>
    </w:p>
    <w:sectPr w:rsidRPr="00884ECF" w:rsidR="004351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63CF" w:rsidRDefault="009263CF" w14:paraId="1C4D9462" w14:textId="77777777">
      <w:r>
        <w:separator/>
      </w:r>
    </w:p>
  </w:endnote>
  <w:endnote w:type="continuationSeparator" w:id="0">
    <w:p w:rsidR="009263CF" w:rsidRDefault="009263CF" w14:paraId="73E14DE5" w14:textId="77777777">
      <w:r>
        <w:continuationSeparator/>
      </w:r>
    </w:p>
  </w:endnote>
  <w:endnote w:type="continuationNotice" w:id="1">
    <w:p w:rsidR="009263CF" w:rsidRDefault="009263CF" w14:paraId="449B274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63CF" w:rsidRDefault="009263CF" w14:paraId="61D8E2AD" w14:textId="77777777">
      <w:r>
        <w:separator/>
      </w:r>
    </w:p>
  </w:footnote>
  <w:footnote w:type="continuationSeparator" w:id="0">
    <w:p w:rsidR="009263CF" w:rsidRDefault="009263CF" w14:paraId="4BFAD822" w14:textId="77777777">
      <w:r>
        <w:continuationSeparator/>
      </w:r>
    </w:p>
  </w:footnote>
  <w:footnote w:type="continuationNotice" w:id="1">
    <w:p w:rsidR="009263CF" w:rsidRDefault="009263CF" w14:paraId="1AF0D6F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2345F4"/>
    <w:multiLevelType w:val="multilevel"/>
    <w:tmpl w:val="2A2345F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hint="default" w:ascii="Symbol" w:hAnsi="Symbol"/>
      </w:rPr>
    </w:lvl>
    <w:lvl w:ilvl="1" w:tplc="0409000B">
      <w:start w:val="1"/>
      <w:numFmt w:val="bullet"/>
      <w:lvlText w:val="o"/>
      <w:lvlJc w:val="left"/>
      <w:pPr>
        <w:ind w:left="1440" w:hanging="360"/>
      </w:pPr>
      <w:rPr>
        <w:rFonts w:hint="default" w:ascii="Courier New" w:hAnsi="Courier New" w:cs="Courier New"/>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tentative="1">
      <w:start w:val="1"/>
      <w:numFmt w:val="bullet"/>
      <w:lvlText w:val="o"/>
      <w:lvlJc w:val="left"/>
      <w:pPr>
        <w:ind w:left="3600" w:hanging="360"/>
      </w:pPr>
      <w:rPr>
        <w:rFonts w:hint="default" w:ascii="Courier New" w:hAnsi="Courier New" w:cs="Courier New"/>
      </w:rPr>
    </w:lvl>
    <w:lvl w:ilvl="5" w:tplc="0409000D"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B" w:tentative="1">
      <w:start w:val="1"/>
      <w:numFmt w:val="bullet"/>
      <w:lvlText w:val="o"/>
      <w:lvlJc w:val="left"/>
      <w:pPr>
        <w:ind w:left="5760" w:hanging="360"/>
      </w:pPr>
      <w:rPr>
        <w:rFonts w:hint="default" w:ascii="Courier New" w:hAnsi="Courier New" w:cs="Courier New"/>
      </w:rPr>
    </w:lvl>
    <w:lvl w:ilvl="8" w:tplc="0409000D" w:tentative="1">
      <w:start w:val="1"/>
      <w:numFmt w:val="bullet"/>
      <w:lvlText w:val=""/>
      <w:lvlJc w:val="left"/>
      <w:pPr>
        <w:ind w:left="6480" w:hanging="360"/>
      </w:pPr>
      <w:rPr>
        <w:rFonts w:hint="default" w:ascii="Wingdings" w:hAnsi="Wingdings"/>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AA46647"/>
    <w:multiLevelType w:val="hybridMultilevel"/>
    <w:tmpl w:val="C994E744"/>
    <w:lvl w:ilvl="0" w:tplc="97D44BD4">
      <w:start w:val="1"/>
      <w:numFmt w:val="decim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243E1B"/>
    <w:multiLevelType w:val="multilevel"/>
    <w:tmpl w:val="41243E1B"/>
    <w:lvl w:ilvl="0">
      <w:start w:val="12"/>
      <w:numFmt w:val="bullet"/>
      <w:lvlText w:val=""/>
      <w:lvlJc w:val="left"/>
      <w:pPr>
        <w:ind w:left="720" w:hanging="360"/>
      </w:pPr>
      <w:rPr>
        <w:rFonts w:hint="default" w:ascii="Symbol" w:hAnsi="Symbol" w:eastAsia="Batang"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0" w15:restartNumberingAfterBreak="0">
    <w:nsid w:val="4FC73A15"/>
    <w:multiLevelType w:val="hybridMultilevel"/>
    <w:tmpl w:val="F86AB00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abstractNumId w:val="18"/>
  </w:num>
  <w:num w:numId="2">
    <w:abstractNumId w:val="27"/>
  </w:num>
  <w:num w:numId="3">
    <w:abstractNumId w:val="19"/>
  </w:num>
  <w:num w:numId="4">
    <w:abstractNumId w:val="16"/>
  </w:num>
  <w:num w:numId="5">
    <w:abstractNumId w:val="3"/>
  </w:num>
  <w:num w:numId="6">
    <w:abstractNumId w:val="25"/>
  </w:num>
  <w:num w:numId="7">
    <w:abstractNumId w:val="11"/>
  </w:num>
  <w:num w:numId="8">
    <w:abstractNumId w:val="23"/>
  </w:num>
  <w:num w:numId="9">
    <w:abstractNumId w:val="17"/>
  </w:num>
  <w:num w:numId="10">
    <w:abstractNumId w:val="6"/>
  </w:num>
  <w:num w:numId="11">
    <w:abstractNumId w:val="1"/>
  </w:num>
  <w:num w:numId="12">
    <w:abstractNumId w:val="2"/>
  </w:num>
  <w:num w:numId="13">
    <w:abstractNumId w:val="24"/>
  </w:num>
  <w:num w:numId="14">
    <w:abstractNumId w:val="0"/>
  </w:num>
  <w:num w:numId="15">
    <w:abstractNumId w:val="21"/>
  </w:num>
  <w:num w:numId="16">
    <w:abstractNumId w:val="22"/>
  </w:num>
  <w:num w:numId="17">
    <w:abstractNumId w:val="26"/>
  </w:num>
  <w:num w:numId="18">
    <w:abstractNumId w:val="7"/>
  </w:num>
  <w:num w:numId="19">
    <w:abstractNumId w:val="14"/>
  </w:num>
  <w:num w:numId="20">
    <w:abstractNumId w:val="9"/>
  </w:num>
  <w:num w:numId="21">
    <w:abstractNumId w:val="8"/>
  </w:num>
  <w:num w:numId="22">
    <w:abstractNumId w:val="5"/>
  </w:num>
  <w:num w:numId="23">
    <w:abstractNumId w:val="13"/>
  </w:num>
  <w:num w:numId="24">
    <w:abstractNumId w:val="10"/>
  </w:num>
  <w:num w:numId="25">
    <w:abstractNumId w:val="12"/>
  </w:num>
  <w:num w:numId="26">
    <w:abstractNumId w:val="20"/>
  </w:num>
  <w:num w:numId="27">
    <w:abstractNumId w:val="4"/>
  </w:num>
  <w:num w:numId="28">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D1"/>
    <w:rsid w:val="00005904"/>
    <w:rsid w:val="00013664"/>
    <w:rsid w:val="00022E4A"/>
    <w:rsid w:val="000258D0"/>
    <w:rsid w:val="0003161F"/>
    <w:rsid w:val="000A6394"/>
    <w:rsid w:val="000B7FED"/>
    <w:rsid w:val="000C038A"/>
    <w:rsid w:val="000C6598"/>
    <w:rsid w:val="000D44B3"/>
    <w:rsid w:val="000E7570"/>
    <w:rsid w:val="000F2431"/>
    <w:rsid w:val="00116197"/>
    <w:rsid w:val="0012166F"/>
    <w:rsid w:val="00125F47"/>
    <w:rsid w:val="00131E45"/>
    <w:rsid w:val="00140B38"/>
    <w:rsid w:val="00145D43"/>
    <w:rsid w:val="001546B7"/>
    <w:rsid w:val="00157660"/>
    <w:rsid w:val="00163E02"/>
    <w:rsid w:val="00174D2C"/>
    <w:rsid w:val="00192C46"/>
    <w:rsid w:val="00195449"/>
    <w:rsid w:val="001954DD"/>
    <w:rsid w:val="0019711B"/>
    <w:rsid w:val="001A08B3"/>
    <w:rsid w:val="001A13D4"/>
    <w:rsid w:val="001A7B60"/>
    <w:rsid w:val="001B52F0"/>
    <w:rsid w:val="001B7A65"/>
    <w:rsid w:val="001D2FE2"/>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609EF"/>
    <w:rsid w:val="0036231A"/>
    <w:rsid w:val="003718DE"/>
    <w:rsid w:val="00374DD4"/>
    <w:rsid w:val="00385464"/>
    <w:rsid w:val="003912E9"/>
    <w:rsid w:val="003C3EBA"/>
    <w:rsid w:val="003D3FF1"/>
    <w:rsid w:val="003D7E69"/>
    <w:rsid w:val="003E1A36"/>
    <w:rsid w:val="003F0BEC"/>
    <w:rsid w:val="003F37EF"/>
    <w:rsid w:val="00407C2A"/>
    <w:rsid w:val="00410371"/>
    <w:rsid w:val="004242F1"/>
    <w:rsid w:val="00431CE6"/>
    <w:rsid w:val="00435195"/>
    <w:rsid w:val="00445771"/>
    <w:rsid w:val="00452574"/>
    <w:rsid w:val="004B75B7"/>
    <w:rsid w:val="004D6D07"/>
    <w:rsid w:val="004E5AEA"/>
    <w:rsid w:val="005141D9"/>
    <w:rsid w:val="0051580D"/>
    <w:rsid w:val="00535106"/>
    <w:rsid w:val="00547111"/>
    <w:rsid w:val="005538B3"/>
    <w:rsid w:val="00584650"/>
    <w:rsid w:val="00592D74"/>
    <w:rsid w:val="005B1507"/>
    <w:rsid w:val="005B2A2B"/>
    <w:rsid w:val="005B2EDD"/>
    <w:rsid w:val="005C36E6"/>
    <w:rsid w:val="005C4246"/>
    <w:rsid w:val="005C503A"/>
    <w:rsid w:val="005E05CD"/>
    <w:rsid w:val="005E2C44"/>
    <w:rsid w:val="005F0C0E"/>
    <w:rsid w:val="00621188"/>
    <w:rsid w:val="006257ED"/>
    <w:rsid w:val="00633B0B"/>
    <w:rsid w:val="006463D8"/>
    <w:rsid w:val="00653DE4"/>
    <w:rsid w:val="00665C47"/>
    <w:rsid w:val="00686F73"/>
    <w:rsid w:val="006912B4"/>
    <w:rsid w:val="00695808"/>
    <w:rsid w:val="006A576C"/>
    <w:rsid w:val="006B1C31"/>
    <w:rsid w:val="006B1EC1"/>
    <w:rsid w:val="006B46FB"/>
    <w:rsid w:val="006E21FB"/>
    <w:rsid w:val="006F13C0"/>
    <w:rsid w:val="006F51D3"/>
    <w:rsid w:val="00701842"/>
    <w:rsid w:val="00710EA7"/>
    <w:rsid w:val="00717040"/>
    <w:rsid w:val="007349AB"/>
    <w:rsid w:val="00744B0A"/>
    <w:rsid w:val="00761031"/>
    <w:rsid w:val="00766208"/>
    <w:rsid w:val="00766430"/>
    <w:rsid w:val="00770269"/>
    <w:rsid w:val="00773914"/>
    <w:rsid w:val="00785715"/>
    <w:rsid w:val="00786411"/>
    <w:rsid w:val="00792342"/>
    <w:rsid w:val="00797630"/>
    <w:rsid w:val="007977A8"/>
    <w:rsid w:val="007979DE"/>
    <w:rsid w:val="007B3772"/>
    <w:rsid w:val="007B512A"/>
    <w:rsid w:val="007B7D91"/>
    <w:rsid w:val="007C2097"/>
    <w:rsid w:val="007C2CFB"/>
    <w:rsid w:val="007D58C7"/>
    <w:rsid w:val="007D6A07"/>
    <w:rsid w:val="007F7259"/>
    <w:rsid w:val="008040A8"/>
    <w:rsid w:val="00817E88"/>
    <w:rsid w:val="008279FA"/>
    <w:rsid w:val="00836776"/>
    <w:rsid w:val="00840105"/>
    <w:rsid w:val="008421ED"/>
    <w:rsid w:val="00842814"/>
    <w:rsid w:val="008626E7"/>
    <w:rsid w:val="00865734"/>
    <w:rsid w:val="00870EE7"/>
    <w:rsid w:val="008745FC"/>
    <w:rsid w:val="008830A1"/>
    <w:rsid w:val="00884729"/>
    <w:rsid w:val="00884ECF"/>
    <w:rsid w:val="008863B9"/>
    <w:rsid w:val="008A18A1"/>
    <w:rsid w:val="008A35A8"/>
    <w:rsid w:val="008A45A6"/>
    <w:rsid w:val="008B244B"/>
    <w:rsid w:val="008C6543"/>
    <w:rsid w:val="008D3CCC"/>
    <w:rsid w:val="008E2D02"/>
    <w:rsid w:val="008F3789"/>
    <w:rsid w:val="008F686C"/>
    <w:rsid w:val="009025EC"/>
    <w:rsid w:val="00910932"/>
    <w:rsid w:val="009148DE"/>
    <w:rsid w:val="009263CF"/>
    <w:rsid w:val="00941E30"/>
    <w:rsid w:val="00942C41"/>
    <w:rsid w:val="009501BD"/>
    <w:rsid w:val="00965809"/>
    <w:rsid w:val="00966859"/>
    <w:rsid w:val="009777D9"/>
    <w:rsid w:val="0098460E"/>
    <w:rsid w:val="00985595"/>
    <w:rsid w:val="00991B88"/>
    <w:rsid w:val="009A5753"/>
    <w:rsid w:val="009A579D"/>
    <w:rsid w:val="009A6A7E"/>
    <w:rsid w:val="009B69B3"/>
    <w:rsid w:val="009B7C1A"/>
    <w:rsid w:val="009C2769"/>
    <w:rsid w:val="009C4DE5"/>
    <w:rsid w:val="009E036D"/>
    <w:rsid w:val="009E3297"/>
    <w:rsid w:val="009F734F"/>
    <w:rsid w:val="00A229C9"/>
    <w:rsid w:val="00A22E70"/>
    <w:rsid w:val="00A246B6"/>
    <w:rsid w:val="00A33B5C"/>
    <w:rsid w:val="00A45262"/>
    <w:rsid w:val="00A47E70"/>
    <w:rsid w:val="00A50CF0"/>
    <w:rsid w:val="00A7637D"/>
    <w:rsid w:val="00A7671C"/>
    <w:rsid w:val="00A874DF"/>
    <w:rsid w:val="00A949FA"/>
    <w:rsid w:val="00AA2CBC"/>
    <w:rsid w:val="00AA6202"/>
    <w:rsid w:val="00AC5820"/>
    <w:rsid w:val="00AD1CD8"/>
    <w:rsid w:val="00AD3171"/>
    <w:rsid w:val="00AF785F"/>
    <w:rsid w:val="00B2519E"/>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E3CB7"/>
    <w:rsid w:val="00BF1018"/>
    <w:rsid w:val="00C0703C"/>
    <w:rsid w:val="00C30956"/>
    <w:rsid w:val="00C666DC"/>
    <w:rsid w:val="00C66BA2"/>
    <w:rsid w:val="00C74C47"/>
    <w:rsid w:val="00C77D12"/>
    <w:rsid w:val="00C87036"/>
    <w:rsid w:val="00C870F6"/>
    <w:rsid w:val="00C948F4"/>
    <w:rsid w:val="00C94AD0"/>
    <w:rsid w:val="00C95985"/>
    <w:rsid w:val="00CA738D"/>
    <w:rsid w:val="00CB5EF7"/>
    <w:rsid w:val="00CC0905"/>
    <w:rsid w:val="00CC5026"/>
    <w:rsid w:val="00CC68D0"/>
    <w:rsid w:val="00CD5B9C"/>
    <w:rsid w:val="00CE5502"/>
    <w:rsid w:val="00CF4D2F"/>
    <w:rsid w:val="00CF6613"/>
    <w:rsid w:val="00CF7052"/>
    <w:rsid w:val="00D03F9A"/>
    <w:rsid w:val="00D0671C"/>
    <w:rsid w:val="00D06D51"/>
    <w:rsid w:val="00D160BF"/>
    <w:rsid w:val="00D24991"/>
    <w:rsid w:val="00D26E1B"/>
    <w:rsid w:val="00D36967"/>
    <w:rsid w:val="00D3702E"/>
    <w:rsid w:val="00D44184"/>
    <w:rsid w:val="00D50255"/>
    <w:rsid w:val="00D619D7"/>
    <w:rsid w:val="00D66520"/>
    <w:rsid w:val="00D73285"/>
    <w:rsid w:val="00D84AE9"/>
    <w:rsid w:val="00D8778D"/>
    <w:rsid w:val="00D9131D"/>
    <w:rsid w:val="00D9316E"/>
    <w:rsid w:val="00DA624E"/>
    <w:rsid w:val="00DB07D8"/>
    <w:rsid w:val="00DB572D"/>
    <w:rsid w:val="00DC0243"/>
    <w:rsid w:val="00DD19EF"/>
    <w:rsid w:val="00DD3228"/>
    <w:rsid w:val="00DD4364"/>
    <w:rsid w:val="00DE34CF"/>
    <w:rsid w:val="00DE45BC"/>
    <w:rsid w:val="00E13F3D"/>
    <w:rsid w:val="00E21C26"/>
    <w:rsid w:val="00E23D05"/>
    <w:rsid w:val="00E34898"/>
    <w:rsid w:val="00E36A8C"/>
    <w:rsid w:val="00E4726F"/>
    <w:rsid w:val="00E712EC"/>
    <w:rsid w:val="00EA7BCB"/>
    <w:rsid w:val="00EB09B7"/>
    <w:rsid w:val="00EB3A10"/>
    <w:rsid w:val="00EB6F54"/>
    <w:rsid w:val="00EE7D7C"/>
    <w:rsid w:val="00F156FE"/>
    <w:rsid w:val="00F1681B"/>
    <w:rsid w:val="00F2246F"/>
    <w:rsid w:val="00F25D98"/>
    <w:rsid w:val="00F300FB"/>
    <w:rsid w:val="00F36387"/>
    <w:rsid w:val="00F42DA3"/>
    <w:rsid w:val="00F72EAA"/>
    <w:rsid w:val="00F96443"/>
    <w:rsid w:val="00F96883"/>
    <w:rsid w:val="00FA3E65"/>
    <w:rsid w:val="00FB6386"/>
    <w:rsid w:val="00FB6A0D"/>
    <w:rsid w:val="00FC0B01"/>
    <w:rsid w:val="00FC2CA4"/>
    <w:rsid w:val="00FD41DD"/>
    <w:rsid w:val="00FD534E"/>
    <w:rsid w:val="00FE3269"/>
    <w:rsid w:val="00FF3613"/>
    <w:rsid w:val="79B83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semiHidden="1" w:unhideWhenUsed="1" w:qFormat="1"/>
    <w:lsdException w:name="heading 8"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uiPriority="99"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color="auto" w:sz="0" w:space="0"/>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Zchn"/>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Zchn"/>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qFormat/>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TAJ" w:customStyle="1">
    <w:name w:val="TAJ"/>
    <w:basedOn w:val="TH"/>
    <w:rsid w:val="00DE45BC"/>
    <w:rPr>
      <w:rFonts w:eastAsia="SimSun"/>
    </w:rPr>
  </w:style>
  <w:style w:type="paragraph" w:styleId="Guidance" w:customStyle="1">
    <w:name w:val="Guidance"/>
    <w:basedOn w:val="Normal"/>
    <w:rsid w:val="00DE45BC"/>
    <w:rPr>
      <w:rFonts w:eastAsia="SimSun"/>
      <w:i/>
      <w:color w:val="0000FF"/>
    </w:rPr>
  </w:style>
  <w:style w:type="character" w:styleId="B1Zchn" w:customStyle="1">
    <w:name w:val="B1 Zchn"/>
    <w:link w:val="B1"/>
    <w:qFormat/>
    <w:rsid w:val="00DE45BC"/>
    <w:rPr>
      <w:rFonts w:ascii="Times New Roman" w:hAnsi="Times New Roman"/>
      <w:lang w:val="en-GB" w:eastAsia="en-US"/>
    </w:rPr>
  </w:style>
  <w:style w:type="character" w:styleId="B2Char" w:customStyle="1">
    <w:name w:val="B2 Char"/>
    <w:link w:val="B2"/>
    <w:qFormat/>
    <w:rsid w:val="00DE45BC"/>
    <w:rPr>
      <w:rFonts w:ascii="Times New Roman" w:hAnsi="Times New Roman"/>
      <w:lang w:val="en-GB" w:eastAsia="en-US"/>
    </w:rPr>
  </w:style>
  <w:style w:type="character" w:styleId="B2Car" w:customStyle="1">
    <w:name w:val="B2 Car"/>
    <w:rsid w:val="00DE45BC"/>
    <w:rPr>
      <w:lang w:val="en-GB" w:eastAsia="en-US"/>
    </w:rPr>
  </w:style>
  <w:style w:type="character" w:styleId="CommentTextChar" w:customStyle="1">
    <w:name w:val="Comment Text Char"/>
    <w:link w:val="CommentText"/>
    <w:uiPriority w:val="99"/>
    <w:qFormat/>
    <w:rsid w:val="00DE45BC"/>
    <w:rPr>
      <w:rFonts w:ascii="Times New Roman" w:hAnsi="Times New Roman"/>
      <w:lang w:val="en-GB" w:eastAsia="en-US"/>
    </w:rPr>
  </w:style>
  <w:style w:type="character" w:styleId="CommentSubjectChar" w:customStyle="1">
    <w:name w:val="Comment Subject Char"/>
    <w:link w:val="CommentSubject"/>
    <w:uiPriority w:val="99"/>
    <w:rsid w:val="00DE45BC"/>
    <w:rPr>
      <w:rFonts w:ascii="Times New Roman" w:hAnsi="Times New Roman"/>
      <w:b/>
      <w:bCs/>
      <w:lang w:val="en-GB" w:eastAsia="en-US"/>
    </w:rPr>
  </w:style>
  <w:style w:type="character" w:styleId="BalloonTextChar" w:customStyle="1">
    <w:name w:val="Balloon Text Char"/>
    <w:link w:val="BalloonText"/>
    <w:uiPriority w:val="99"/>
    <w:rsid w:val="00DE45BC"/>
    <w:rPr>
      <w:rFonts w:ascii="Tahoma" w:hAnsi="Tahoma" w:cs="Tahoma"/>
      <w:sz w:val="16"/>
      <w:szCs w:val="16"/>
      <w:lang w:val="en-GB" w:eastAsia="en-US"/>
    </w:rPr>
  </w:style>
  <w:style w:type="character" w:styleId="TALChar" w:customStyle="1">
    <w:name w:val="TAL Char"/>
    <w:link w:val="TAL"/>
    <w:rsid w:val="00DE45BC"/>
    <w:rPr>
      <w:rFonts w:ascii="Arial" w:hAnsi="Arial"/>
      <w:sz w:val="18"/>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styleId="B1Char1" w:customStyle="1">
    <w:name w:val="B1 Char1"/>
    <w:qFormat/>
    <w:rsid w:val="00DE45BC"/>
    <w:rPr>
      <w:rFonts w:eastAsia="Times New Roman"/>
    </w:rPr>
  </w:style>
  <w:style w:type="character" w:styleId="THChar" w:customStyle="1">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color="auto" w:sz="12" w:space="0"/>
      </w:pBdr>
      <w:overflowPunct w:val="0"/>
      <w:autoSpaceDE w:val="0"/>
      <w:autoSpaceDN w:val="0"/>
      <w:adjustRightInd w:val="0"/>
      <w:spacing w:before="360" w:after="240"/>
      <w:textAlignment w:val="baseline"/>
    </w:pPr>
    <w:rPr>
      <w:rFonts w:eastAsia="SimSun"/>
      <w:b/>
      <w:i/>
      <w:sz w:val="26"/>
      <w:lang w:eastAsia="en-GB"/>
    </w:rPr>
  </w:style>
  <w:style w:type="paragraph" w:styleId="INDENT1" w:customStyle="1">
    <w:name w:val="INDENT1"/>
    <w:basedOn w:val="Normal"/>
    <w:rsid w:val="00DE45BC"/>
    <w:pPr>
      <w:overflowPunct w:val="0"/>
      <w:autoSpaceDE w:val="0"/>
      <w:autoSpaceDN w:val="0"/>
      <w:adjustRightInd w:val="0"/>
      <w:ind w:left="851"/>
      <w:textAlignment w:val="baseline"/>
    </w:pPr>
    <w:rPr>
      <w:rFonts w:eastAsia="SimSun"/>
      <w:lang w:eastAsia="en-GB"/>
    </w:rPr>
  </w:style>
  <w:style w:type="paragraph" w:styleId="INDENT2" w:customStyle="1">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styleId="INDENT3" w:customStyle="1">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styleId="FigureTitle" w:customStyle="1">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styleId="RecCCITT" w:customStyle="1">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styleId="enumlev2" w:customStyle="1">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styleId="CouvRecTitle" w:customStyle="1">
    <w:name w:val="Couv Rec Title"/>
    <w:basedOn w:val="Normal"/>
    <w:rsid w:val="00DE45BC"/>
    <w:pPr>
      <w:keepNext/>
      <w:keepLines/>
      <w:overflowPunct w:val="0"/>
      <w:autoSpaceDE w:val="0"/>
      <w:autoSpaceDN w:val="0"/>
      <w:adjustRightInd w:val="0"/>
      <w:spacing w:before="240"/>
      <w:ind w:left="1418"/>
      <w:textAlignment w:val="baseline"/>
    </w:pPr>
    <w:rPr>
      <w:rFonts w:ascii="Arial" w:hAnsi="Arial" w:eastAsia="SimSun"/>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styleId="DocumentMapChar" w:customStyle="1">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eastAsia="SimSun"/>
      <w:lang w:val="nb-NO" w:eastAsia="en-GB"/>
    </w:rPr>
  </w:style>
  <w:style w:type="character" w:styleId="PlainTextChar" w:customStyle="1">
    <w:name w:val="Plain Text Char"/>
    <w:basedOn w:val="DefaultParagraphFont"/>
    <w:link w:val="PlainText"/>
    <w:uiPriority w:val="99"/>
    <w:rsid w:val="00DE45BC"/>
    <w:rPr>
      <w:rFonts w:ascii="Courier New" w:hAnsi="Courier New" w:eastAsia="SimSun"/>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hAnsi="Times New Roman" w:eastAsia="SimSu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styleId="BodyText2Char" w:customStyle="1">
    <w:name w:val="Body Text 2 Char"/>
    <w:basedOn w:val="DefaultParagraphFont"/>
    <w:link w:val="BodyText2"/>
    <w:rsid w:val="00DE45BC"/>
    <w:rPr>
      <w:rFonts w:ascii="Times New Roman" w:hAnsi="Times New Roman" w:eastAsia="SimSu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styleId="BodyTextIndent2Char" w:customStyle="1">
    <w:name w:val="Body Text Indent 2 Char"/>
    <w:basedOn w:val="DefaultParagraphFont"/>
    <w:link w:val="BodyTextIndent2"/>
    <w:rsid w:val="00DE45BC"/>
    <w:rPr>
      <w:rFonts w:ascii="Times New Roman" w:hAnsi="Times New Roman" w:eastAsia="SimSu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styleId="BodyTextIndent3Char" w:customStyle="1">
    <w:name w:val="Body Text Indent 3 Char"/>
    <w:basedOn w:val="DefaultParagraphFont"/>
    <w:link w:val="BodyTextIndent3"/>
    <w:rsid w:val="00DE45BC"/>
    <w:rPr>
      <w:rFonts w:ascii="Times New Roman" w:hAnsi="Times New Roman" w:eastAsia="SimSun"/>
      <w:lang w:val="en-US" w:eastAsia="ja-JP"/>
    </w:rPr>
  </w:style>
  <w:style w:type="paragraph" w:styleId="numberedlist0" w:customStyle="1">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styleId="CRfront" w:customStyle="1">
    <w:name w:val="CR_front"/>
    <w:next w:val="Normal"/>
    <w:rsid w:val="00DE45BC"/>
    <w:rPr>
      <w:rFonts w:ascii="Arial" w:hAnsi="Arial" w:eastAsia="MS Mincho"/>
      <w:lang w:val="en-GB" w:eastAsia="en-US"/>
    </w:rPr>
  </w:style>
  <w:style w:type="paragraph" w:styleId="TabList" w:customStyle="1">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styleId="tabletext" w:customStyle="1">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styleId="table" w:customStyle="1">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styleId="HE" w:customStyle="1">
    <w:name w:val="HE"/>
    <w:basedOn w:val="Normal"/>
    <w:rsid w:val="00DE45BC"/>
    <w:pPr>
      <w:overflowPunct w:val="0"/>
      <w:autoSpaceDE w:val="0"/>
      <w:autoSpaceDN w:val="0"/>
      <w:adjustRightInd w:val="0"/>
      <w:spacing w:after="0"/>
      <w:textAlignment w:val="baseline"/>
    </w:pPr>
    <w:rPr>
      <w:rFonts w:eastAsia="MS Mincho"/>
      <w:b/>
      <w:lang w:eastAsia="en-GB"/>
    </w:rPr>
  </w:style>
  <w:style w:type="paragraph" w:styleId="text" w:customStyle="1">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styleId="Reference" w:customStyle="1">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styleId="berschrift1H1" w:customStyle="1">
    <w:name w:val="Überschrift 1.H1"/>
    <w:basedOn w:val="Normal"/>
    <w:next w:val="Normal"/>
    <w:rsid w:val="00DE45BC"/>
    <w:pPr>
      <w:keepNext/>
      <w:keepLines/>
      <w:numPr>
        <w:numId w:val="4"/>
      </w:numPr>
      <w:pBdr>
        <w:top w:val="single" w:color="auto" w:sz="12" w:space="3"/>
      </w:pBdr>
      <w:overflowPunct w:val="0"/>
      <w:autoSpaceDE w:val="0"/>
      <w:autoSpaceDN w:val="0"/>
      <w:adjustRightInd w:val="0"/>
      <w:spacing w:before="240"/>
      <w:textAlignment w:val="baseline"/>
      <w:outlineLvl w:val="0"/>
    </w:pPr>
    <w:rPr>
      <w:rFonts w:ascii="Arial" w:hAnsi="Arial" w:eastAsia="SimSun"/>
      <w:sz w:val="36"/>
      <w:lang w:eastAsia="de-DE"/>
    </w:rPr>
  </w:style>
  <w:style w:type="paragraph" w:styleId="textintend1" w:customStyle="1">
    <w:name w:val="text intend 1"/>
    <w:basedOn w:val="text"/>
    <w:rsid w:val="00DE45BC"/>
    <w:pPr>
      <w:widowControl/>
      <w:numPr>
        <w:numId w:val="1"/>
      </w:numPr>
      <w:spacing w:after="120"/>
    </w:pPr>
    <w:rPr>
      <w:rFonts w:eastAsia="MS Mincho"/>
      <w:lang w:val="en-US"/>
    </w:rPr>
  </w:style>
  <w:style w:type="paragraph" w:styleId="textintend2" w:customStyle="1">
    <w:name w:val="text intend 2"/>
    <w:basedOn w:val="text"/>
    <w:rsid w:val="00DE45BC"/>
    <w:pPr>
      <w:widowControl/>
      <w:numPr>
        <w:numId w:val="2"/>
      </w:numPr>
      <w:spacing w:after="120"/>
    </w:pPr>
    <w:rPr>
      <w:rFonts w:eastAsia="MS Mincho"/>
      <w:lang w:val="en-US"/>
    </w:rPr>
  </w:style>
  <w:style w:type="paragraph" w:styleId="textintend3" w:customStyle="1">
    <w:name w:val="text intend 3"/>
    <w:basedOn w:val="text"/>
    <w:rsid w:val="00DE45BC"/>
    <w:pPr>
      <w:widowControl/>
      <w:numPr>
        <w:numId w:val="3"/>
      </w:numPr>
      <w:spacing w:after="120"/>
    </w:pPr>
    <w:rPr>
      <w:rFonts w:eastAsia="MS Mincho"/>
      <w:lang w:val="en-US"/>
    </w:rPr>
  </w:style>
  <w:style w:type="paragraph" w:styleId="normalpuce" w:customStyle="1">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styleId="TdocHeading1" w:customStyle="1">
    <w:name w:val="Tdoc_Heading_1"/>
    <w:basedOn w:val="Heading1"/>
    <w:next w:val="Normal"/>
    <w:autoRedefine/>
    <w:rsid w:val="00DE45BC"/>
    <w:pPr>
      <w:keepLines w:val="0"/>
      <w:numPr>
        <w:numId w:val="7"/>
      </w:numPr>
      <w:pBdr>
        <w:top w:val="none" w:color="auto" w:sz="0" w:space="0"/>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styleId="DateChar" w:customStyle="1">
    <w:name w:val="Date Char"/>
    <w:basedOn w:val="DefaultParagraphFont"/>
    <w:link w:val="Date"/>
    <w:uiPriority w:val="99"/>
    <w:rsid w:val="00DE45BC"/>
    <w:rPr>
      <w:rFonts w:ascii="Times New Roman" w:hAnsi="Times New Roman" w:eastAsia="SimSun"/>
      <w:lang w:val="en-GB" w:eastAsia="en-GB"/>
    </w:rPr>
  </w:style>
  <w:style w:type="paragraph" w:styleId="Meetingcaption" w:customStyle="1">
    <w:name w:val="Meeting caption"/>
    <w:basedOn w:val="Normal"/>
    <w:rsid w:val="00DE45BC"/>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SimSun"/>
      <w:snapToGrid w:val="0"/>
      <w:sz w:val="22"/>
      <w:lang w:val="fr-FR" w:eastAsia="en-GB"/>
    </w:rPr>
  </w:style>
  <w:style w:type="paragraph" w:styleId="para" w:customStyle="1">
    <w:name w:val="para"/>
    <w:basedOn w:val="Normal"/>
    <w:rsid w:val="00DE45BC"/>
    <w:pPr>
      <w:overflowPunct w:val="0"/>
      <w:autoSpaceDE w:val="0"/>
      <w:autoSpaceDN w:val="0"/>
      <w:adjustRightInd w:val="0"/>
      <w:spacing w:after="240"/>
      <w:jc w:val="both"/>
      <w:textAlignment w:val="baseline"/>
    </w:pPr>
    <w:rPr>
      <w:rFonts w:ascii="Helvetica" w:hAnsi="Helvetica" w:eastAsia="SimSun"/>
      <w:lang w:eastAsia="en-GB"/>
    </w:rPr>
  </w:style>
  <w:style w:type="paragraph" w:styleId="Cell" w:customStyle="1">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styleId="h60" w:customStyle="1">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b10" w:customStyle="1">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tah0" w:customStyle="1">
    <w:name w:val="tah"/>
    <w:basedOn w:val="Normal"/>
    <w:rsid w:val="00DE45BC"/>
    <w:pPr>
      <w:keepNext/>
      <w:overflowPunct w:val="0"/>
      <w:autoSpaceDE w:val="0"/>
      <w:autoSpaceDN w:val="0"/>
      <w:spacing w:after="0"/>
      <w:jc w:val="center"/>
    </w:pPr>
    <w:rPr>
      <w:rFonts w:ascii="Arial" w:hAnsi="Arial" w:eastAsia="Batang" w:cs="Arial"/>
      <w:b/>
      <w:bCs/>
      <w:sz w:val="18"/>
      <w:szCs w:val="18"/>
      <w:lang w:val="en-US" w:eastAsia="en-GB"/>
    </w:rPr>
  </w:style>
  <w:style w:type="character" w:styleId="GuidanceChar" w:customStyle="1">
    <w:name w:val="Guidance Char"/>
    <w:rsid w:val="00DE45BC"/>
    <w:rPr>
      <w:i/>
      <w:color w:val="0000FF"/>
      <w:lang w:val="en-GB" w:eastAsia="ja-JP" w:bidi="ar-SA"/>
    </w:rPr>
  </w:style>
  <w:style w:type="paragraph" w:styleId="CharCharCharChar" w:customStyle="1">
    <w:name w:val="Char Char Char Char"/>
    <w:rsid w:val="00DE45BC"/>
    <w:pPr>
      <w:keepNext/>
      <w:tabs>
        <w:tab w:val="left" w:pos="-1134"/>
      </w:tabs>
      <w:autoSpaceDE w:val="0"/>
      <w:autoSpaceDN w:val="0"/>
      <w:adjustRightInd w:val="0"/>
      <w:spacing w:before="60" w:after="60"/>
      <w:jc w:val="both"/>
    </w:pPr>
    <w:rPr>
      <w:rFonts w:ascii="Times New Roman" w:hAnsi="Times New Roman" w:eastAsia="SimSun"/>
      <w:lang w:val="en-GB" w:eastAsia="en-GB"/>
    </w:rPr>
  </w:style>
  <w:style w:type="paragraph" w:styleId="CharCharCharCharCharCharCharCharCharCharCharChar" w:customStyle="1">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mphasis">
    <w:name w:val="Emphasis"/>
    <w:uiPriority w:val="20"/>
    <w:qFormat/>
    <w:rsid w:val="00DE45BC"/>
    <w:rPr>
      <w:i/>
      <w:iCs/>
    </w:rPr>
  </w:style>
  <w:style w:type="character" w:styleId="h4CharChar" w:customStyle="1">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Normal"/>
    <w:rsid w:val="00DE45BC"/>
    <w:pPr>
      <w:tabs>
        <w:tab w:val="num" w:pos="2560"/>
      </w:tabs>
      <w:ind w:left="2560" w:hanging="357"/>
    </w:pPr>
    <w:rPr>
      <w:rFonts w:eastAsia="SimSun"/>
      <w:lang w:val="en-AU" w:eastAsia="ko-KR"/>
    </w:rPr>
  </w:style>
  <w:style w:type="character" w:styleId="FigureCaption1" w:customStyle="1">
    <w:name w:val="Figure Caption1"/>
    <w:aliases w:val="fc Char1,Figure Caption Char Char"/>
    <w:rsid w:val="00DE45BC"/>
    <w:rPr>
      <w:rFonts w:ascii="Arial" w:hAnsi="Arial" w:eastAsia="????" w:cs="Arial"/>
      <w:color w:val="0000FF"/>
      <w:kern w:val="2"/>
      <w:lang w:val="en-US" w:eastAsia="en-US" w:bidi="ar-SA"/>
    </w:rPr>
  </w:style>
  <w:style w:type="character" w:styleId="Heading3Char" w:customStyle="1">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styleId="CharChar5" w:customStyle="1">
    <w:name w:val="Char Char5"/>
    <w:semiHidden/>
    <w:rsid w:val="00DE45BC"/>
    <w:rPr>
      <w:rFonts w:ascii="Times New Roman" w:hAnsi="Times New Roman"/>
      <w:lang w:eastAsia="en-US"/>
    </w:rPr>
  </w:style>
  <w:style w:type="character" w:styleId="Heading1Char" w:customStyle="1">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styleId="Heading2Char1" w:customStyle="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styleId="Heading5Char" w:customStyle="1">
    <w:name w:val="Heading 5 Char"/>
    <w:aliases w:val="h5 Char,Heading5 Char,H5 Char"/>
    <w:link w:val="Heading5"/>
    <w:rsid w:val="00DE45BC"/>
    <w:rPr>
      <w:rFonts w:ascii="Arial" w:hAnsi="Arial"/>
      <w:sz w:val="22"/>
      <w:lang w:val="en-GB" w:eastAsia="en-US"/>
    </w:rPr>
  </w:style>
  <w:style w:type="character" w:styleId="Heading6Char" w:customStyle="1">
    <w:name w:val="Heading 6 Char"/>
    <w:link w:val="Heading6"/>
    <w:uiPriority w:val="9"/>
    <w:rsid w:val="00DE45BC"/>
    <w:rPr>
      <w:rFonts w:ascii="Arial" w:hAnsi="Arial"/>
      <w:lang w:val="en-GB" w:eastAsia="en-US"/>
    </w:rPr>
  </w:style>
  <w:style w:type="character" w:styleId="Heading7Char" w:customStyle="1">
    <w:name w:val="Heading 7 Char"/>
    <w:link w:val="Heading7"/>
    <w:uiPriority w:val="9"/>
    <w:rsid w:val="00DE45BC"/>
    <w:rPr>
      <w:rFonts w:ascii="Arial" w:hAnsi="Arial"/>
      <w:lang w:val="en-GB" w:eastAsia="en-US"/>
    </w:rPr>
  </w:style>
  <w:style w:type="character" w:styleId="Heading8Char" w:customStyle="1">
    <w:name w:val="Heading 8 Char"/>
    <w:aliases w:val="Table Heading Char"/>
    <w:link w:val="Heading8"/>
    <w:uiPriority w:val="9"/>
    <w:rsid w:val="00DE45BC"/>
    <w:rPr>
      <w:rFonts w:ascii="Arial" w:hAnsi="Arial"/>
      <w:sz w:val="36"/>
      <w:lang w:val="en-GB" w:eastAsia="en-US"/>
    </w:rPr>
  </w:style>
  <w:style w:type="character" w:styleId="Heading9Char" w:customStyle="1">
    <w:name w:val="Heading 9 Char"/>
    <w:aliases w:val="Figure Heading Char,FH Char"/>
    <w:link w:val="Heading9"/>
    <w:uiPriority w:val="9"/>
    <w:rsid w:val="00DE45BC"/>
    <w:rPr>
      <w:rFonts w:ascii="Arial" w:hAnsi="Arial"/>
      <w:sz w:val="36"/>
      <w:lang w:val="en-GB" w:eastAsia="en-US"/>
    </w:rPr>
  </w:style>
  <w:style w:type="character" w:styleId="ListChar" w:customStyle="1">
    <w:name w:val="List Char"/>
    <w:link w:val="List"/>
    <w:rsid w:val="00DE45BC"/>
    <w:rPr>
      <w:rFonts w:ascii="Times New Roman" w:hAnsi="Times New Roman"/>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styleId="PLChar" w:customStyle="1">
    <w:name w:val="PL Char"/>
    <w:link w:val="PL"/>
    <w:qFormat/>
    <w:locked/>
    <w:rsid w:val="00DE45BC"/>
    <w:rPr>
      <w:rFonts w:ascii="Courier New" w:hAnsi="Courier New"/>
      <w:noProof/>
      <w:sz w:val="16"/>
      <w:lang w:val="en-GB" w:eastAsia="en-US"/>
    </w:rPr>
  </w:style>
  <w:style w:type="character" w:styleId="List2Char" w:customStyle="1">
    <w:name w:val="List 2 Char"/>
    <w:link w:val="List2"/>
    <w:rsid w:val="00DE45BC"/>
    <w:rPr>
      <w:rFonts w:ascii="Times New Roman" w:hAnsi="Times New Roman"/>
      <w:lang w:val="en-GB" w:eastAsia="en-US"/>
    </w:rPr>
  </w:style>
  <w:style w:type="character" w:styleId="List3Char" w:customStyle="1">
    <w:name w:val="List 3 Char"/>
    <w:link w:val="List3"/>
    <w:rsid w:val="00DE45BC"/>
    <w:rPr>
      <w:rFonts w:ascii="Times New Roman" w:hAnsi="Times New Roman"/>
      <w:lang w:val="en-GB" w:eastAsia="en-US"/>
    </w:rPr>
  </w:style>
  <w:style w:type="character" w:styleId="B3Char" w:customStyle="1">
    <w:name w:val="B3 Char"/>
    <w:link w:val="B3"/>
    <w:qFormat/>
    <w:rsid w:val="00DE45BC"/>
    <w:rPr>
      <w:rFonts w:ascii="Times New Roman" w:hAnsi="Times New Roman"/>
      <w:lang w:val="en-GB" w:eastAsia="en-US"/>
    </w:rPr>
  </w:style>
  <w:style w:type="character" w:styleId="FooterChar" w:customStyle="1">
    <w:name w:val="Footer Char"/>
    <w:link w:val="Footer"/>
    <w:uiPriority w:val="99"/>
    <w:rsid w:val="00DE45BC"/>
    <w:rPr>
      <w:rFonts w:ascii="Arial" w:hAnsi="Arial"/>
      <w:b/>
      <w:i/>
      <w:noProof/>
      <w:sz w:val="18"/>
      <w:lang w:val="en-GB" w:eastAsia="en-US"/>
    </w:rPr>
  </w:style>
  <w:style w:type="paragraph" w:styleId="CharChar3CharCharCharCharCharChar" w:customStyle="1">
    <w:name w:val="Char Char3 Char Char Char Char Char Char"/>
    <w:semiHidden/>
    <w:rsid w:val="00DE45BC"/>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1CharChar" w:customStyle="1">
    <w:name w:val="Char Char1 Char Char"/>
    <w:rsid w:val="00DE45BC"/>
    <w:pPr>
      <w:keepNext/>
      <w:tabs>
        <w:tab w:val="left" w:pos="-1134"/>
      </w:tabs>
      <w:autoSpaceDE w:val="0"/>
      <w:autoSpaceDN w:val="0"/>
      <w:adjustRightInd w:val="0"/>
      <w:spacing w:before="60" w:after="60"/>
      <w:jc w:val="both"/>
    </w:pPr>
    <w:rPr>
      <w:rFonts w:ascii="Times New Roman" w:hAnsi="Times New Roman" w:eastAsia="SimSun"/>
      <w:lang w:val="en-GB" w:eastAsia="en-GB"/>
    </w:rPr>
  </w:style>
  <w:style w:type="paragraph" w:styleId="CharCharCharChar1" w:customStyle="1">
    <w:name w:val="Char Char Char Char1"/>
    <w:rsid w:val="00DE45BC"/>
    <w:pPr>
      <w:keepNext/>
      <w:tabs>
        <w:tab w:val="left" w:pos="-1134"/>
      </w:tabs>
      <w:autoSpaceDE w:val="0"/>
      <w:autoSpaceDN w:val="0"/>
      <w:adjustRightInd w:val="0"/>
      <w:spacing w:before="60" w:after="60"/>
      <w:jc w:val="both"/>
    </w:pPr>
    <w:rPr>
      <w:rFonts w:ascii="Times New Roman" w:hAnsi="Times New Roman" w:eastAsia="SimSun"/>
      <w:lang w:val="en-GB" w:eastAsia="en-GB"/>
    </w:rPr>
  </w:style>
  <w:style w:type="paragraph" w:styleId="CharCharCharCharCharCharCharCharCharCharCharChar1" w:customStyle="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51" w:customStyle="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hAnsi="Calibri" w:eastAsia="Calibri"/>
      <w:sz w:val="22"/>
      <w:szCs w:val="22"/>
      <w:lang w:val="x-none"/>
    </w:rPr>
  </w:style>
  <w:style w:type="paragraph" w:styleId="Revision">
    <w:name w:val="Revision"/>
    <w:hidden/>
    <w:uiPriority w:val="99"/>
    <w:semiHidden/>
    <w:rsid w:val="00DE45BC"/>
    <w:rPr>
      <w:rFonts w:ascii="Calibri" w:hAnsi="Calibri" w:eastAsia="Calibri"/>
      <w:sz w:val="22"/>
      <w:szCs w:val="22"/>
      <w:lang w:val="en-US" w:eastAsia="en-US"/>
    </w:rPr>
  </w:style>
  <w:style w:type="character" w:styleId="Heading1Char1" w:customStyle="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hAnsi="Cambria" w:eastAsia="Times New Roman" w:cs="Times New Roman"/>
      <w:b/>
      <w:bCs/>
      <w:color w:val="365F91"/>
      <w:sz w:val="28"/>
      <w:szCs w:val="28"/>
      <w:lang w:val="en-GB" w:eastAsia="en-GB"/>
    </w:rPr>
  </w:style>
  <w:style w:type="character" w:styleId="TACChar" w:customStyle="1">
    <w:name w:val="TAC Char"/>
    <w:link w:val="TAC"/>
    <w:qFormat/>
    <w:locked/>
    <w:rsid w:val="00DE45BC"/>
    <w:rPr>
      <w:rFonts w:ascii="Arial" w:hAnsi="Arial"/>
      <w:sz w:val="18"/>
      <w:lang w:val="en-GB" w:eastAsia="en-US"/>
    </w:rPr>
  </w:style>
  <w:style w:type="paragraph" w:styleId="TableCell" w:customStyle="1">
    <w:name w:val="Table Cell"/>
    <w:basedOn w:val="TAC"/>
    <w:link w:val="TableCellChar"/>
    <w:qFormat/>
    <w:rsid w:val="00DE45BC"/>
    <w:pPr>
      <w:overflowPunct w:val="0"/>
      <w:autoSpaceDE w:val="0"/>
      <w:autoSpaceDN w:val="0"/>
      <w:adjustRightInd w:val="0"/>
    </w:pPr>
    <w:rPr>
      <w:rFonts w:eastAsia="SimSun"/>
      <w:lang w:eastAsia="zh-CN"/>
    </w:rPr>
  </w:style>
  <w:style w:type="character" w:styleId="TableCellChar" w:customStyle="1">
    <w:name w:val="Table Cell Char"/>
    <w:link w:val="TableCell"/>
    <w:rsid w:val="00DE45BC"/>
    <w:rPr>
      <w:rFonts w:ascii="Arial" w:hAnsi="Arial" w:eastAsia="SimSun"/>
      <w:sz w:val="18"/>
      <w:lang w:val="en-GB" w:eastAsia="zh-CN"/>
    </w:rPr>
  </w:style>
  <w:style w:type="character" w:styleId="TAHCar" w:customStyle="1">
    <w:name w:val="TAH Car"/>
    <w:link w:val="TAH"/>
    <w:qFormat/>
    <w:rsid w:val="00DE45BC"/>
    <w:rPr>
      <w:rFonts w:ascii="Arial" w:hAnsi="Arial"/>
      <w:b/>
      <w:sz w:val="18"/>
      <w:lang w:val="en-GB" w:eastAsia="en-US"/>
    </w:rPr>
  </w:style>
  <w:style w:type="character" w:styleId="B11" w:customStyle="1">
    <w:name w:val="B1 (文字)"/>
    <w:qFormat/>
    <w:locked/>
    <w:rsid w:val="00DE45BC"/>
    <w:rPr>
      <w:rFonts w:ascii="Times New Roman" w:hAnsi="Times New Roman"/>
      <w:lang w:val="en-GB" w:eastAsia="en-US"/>
    </w:rPr>
  </w:style>
  <w:style w:type="character" w:styleId="TALCar" w:customStyle="1">
    <w:name w:val="TAL Car"/>
    <w:qFormat/>
    <w:rsid w:val="00DE45BC"/>
    <w:rPr>
      <w:rFonts w:ascii="Arial" w:hAnsi="Arial"/>
      <w:sz w:val="18"/>
      <w:lang w:eastAsia="en-US"/>
    </w:rPr>
  </w:style>
  <w:style w:type="character" w:styleId="B1Char" w:customStyle="1">
    <w:name w:val="B1 Char"/>
    <w:rsid w:val="00DE45BC"/>
    <w:rPr>
      <w:rFonts w:ascii="Times New Roman" w:hAnsi="Times New Roman"/>
      <w:lang w:val="en-GB" w:eastAsia="en-US"/>
    </w:rPr>
  </w:style>
  <w:style w:type="paragraph" w:styleId="MTDisplayEquation" w:customStyle="1">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styleId="MTDisplayEquationChar" w:customStyle="1">
    <w:name w:val="MTDisplayEquation Char"/>
    <w:link w:val="MTDisplayEquation"/>
    <w:rsid w:val="00DE45BC"/>
    <w:rPr>
      <w:rFonts w:ascii="Times New Roman" w:hAnsi="Times New Roman" w:eastAsia="Calibri"/>
      <w:szCs w:val="22"/>
      <w:lang w:val="x-none" w:eastAsia="x-none"/>
    </w:rPr>
  </w:style>
  <w:style w:type="paragraph" w:styleId="Doc-text2" w:customStyle="1">
    <w:name w:val="Doc-text2"/>
    <w:basedOn w:val="Normal"/>
    <w:link w:val="Doc-text2Char"/>
    <w:qFormat/>
    <w:rsid w:val="00DE45BC"/>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rsid w:val="00DE45BC"/>
    <w:rPr>
      <w:rFonts w:ascii="Arial" w:hAnsi="Arial" w:eastAsia="MS Mincho"/>
      <w:szCs w:val="24"/>
      <w:lang w:val="en-GB" w:eastAsia="en-GB"/>
    </w:rPr>
  </w:style>
  <w:style w:type="paragraph" w:styleId="Default" w:customStyle="1">
    <w:name w:val="Default"/>
    <w:rsid w:val="00DE45BC"/>
    <w:pPr>
      <w:autoSpaceDE w:val="0"/>
      <w:autoSpaceDN w:val="0"/>
      <w:adjustRightInd w:val="0"/>
    </w:pPr>
    <w:rPr>
      <w:rFonts w:ascii="Arial" w:hAnsi="Arial" w:eastAsia="SimSun"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hAnsi="Calibri" w:eastAsia="Calibri"/>
      <w:sz w:val="22"/>
      <w:szCs w:val="22"/>
      <w:lang w:val="x-none" w:eastAsia="en-US"/>
    </w:rPr>
  </w:style>
  <w:style w:type="character" w:styleId="textChar" w:customStyle="1">
    <w:name w:val="text Char"/>
    <w:link w:val="text"/>
    <w:rsid w:val="00DE45BC"/>
    <w:rPr>
      <w:rFonts w:ascii="Times New Roman" w:hAnsi="Times New Roman" w:eastAsia="SimSun"/>
      <w:sz w:val="24"/>
      <w:lang w:val="en-AU" w:eastAsia="en-GB"/>
    </w:rPr>
  </w:style>
  <w:style w:type="paragraph" w:styleId="bullet1" w:customStyle="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styleId="bullet2" w:customStyle="1">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styleId="bullet1Char" w:customStyle="1">
    <w:name w:val="bullet1 Char"/>
    <w:link w:val="bullet1"/>
    <w:rsid w:val="00DE45BC"/>
    <w:rPr>
      <w:rFonts w:ascii="Calibri" w:hAnsi="Calibri" w:eastAsia="SimSun"/>
      <w:kern w:val="2"/>
      <w:sz w:val="24"/>
      <w:szCs w:val="24"/>
      <w:lang w:val="en-GB" w:eastAsia="zh-CN"/>
    </w:rPr>
  </w:style>
  <w:style w:type="paragraph" w:styleId="bullet3" w:customStyle="1">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hAnsi="Times" w:eastAsia="Batang"/>
      <w:sz w:val="20"/>
      <w:szCs w:val="24"/>
      <w:lang w:val="en-GB" w:eastAsia="en-US"/>
    </w:rPr>
  </w:style>
  <w:style w:type="character" w:styleId="bullet2Char" w:customStyle="1">
    <w:name w:val="bullet2 Char"/>
    <w:link w:val="bullet2"/>
    <w:rsid w:val="00DE45BC"/>
    <w:rPr>
      <w:rFonts w:ascii="Times" w:hAnsi="Times" w:eastAsia="SimSun"/>
      <w:kern w:val="2"/>
      <w:sz w:val="24"/>
      <w:szCs w:val="24"/>
      <w:lang w:val="en-GB" w:eastAsia="zh-CN"/>
    </w:rPr>
  </w:style>
  <w:style w:type="paragraph" w:styleId="bullet4" w:customStyle="1">
    <w:name w:val="bullet4"/>
    <w:basedOn w:val="text"/>
    <w:qFormat/>
    <w:rsid w:val="00DE45BC"/>
    <w:pPr>
      <w:widowControl/>
      <w:numPr>
        <w:ilvl w:val="3"/>
        <w:numId w:val="8"/>
      </w:numPr>
      <w:overflowPunct/>
      <w:autoSpaceDE/>
      <w:autoSpaceDN/>
      <w:adjustRightInd/>
      <w:spacing w:after="0"/>
      <w:jc w:val="left"/>
      <w:textAlignment w:val="auto"/>
    </w:pPr>
    <w:rPr>
      <w:rFonts w:ascii="Times" w:hAnsi="Times" w:eastAsia="Batang"/>
      <w:sz w:val="20"/>
      <w:szCs w:val="24"/>
      <w:lang w:val="en-GB" w:eastAsia="en-US"/>
    </w:rPr>
  </w:style>
  <w:style w:type="paragraph" w:styleId="SpecTextNum" w:customStyle="1">
    <w:name w:val="Spec Text Num"/>
    <w:basedOn w:val="Normal"/>
    <w:rsid w:val="00DE45BC"/>
    <w:pPr>
      <w:numPr>
        <w:numId w:val="9"/>
      </w:numPr>
      <w:spacing w:after="0"/>
    </w:pPr>
    <w:rPr>
      <w:rFonts w:eastAsia="MS Mincho"/>
      <w:sz w:val="24"/>
      <w:szCs w:val="24"/>
      <w:lang w:val="en-US" w:eastAsia="ja-JP"/>
    </w:rPr>
  </w:style>
  <w:style w:type="paragraph" w:styleId="Comments" w:customStyle="1">
    <w:name w:val="Comments"/>
    <w:basedOn w:val="Normal"/>
    <w:link w:val="CommentsChar"/>
    <w:qFormat/>
    <w:rsid w:val="00DE45BC"/>
    <w:pPr>
      <w:spacing w:before="40" w:after="0"/>
    </w:pPr>
    <w:rPr>
      <w:rFonts w:ascii="Arial" w:hAnsi="Arial" w:eastAsia="MS Mincho"/>
      <w:i/>
      <w:sz w:val="18"/>
      <w:szCs w:val="24"/>
      <w:lang w:eastAsia="en-GB"/>
    </w:rPr>
  </w:style>
  <w:style w:type="character" w:styleId="CommentsChar" w:customStyle="1">
    <w:name w:val="Comments Char"/>
    <w:link w:val="Comments"/>
    <w:rsid w:val="00DE45BC"/>
    <w:rPr>
      <w:rFonts w:ascii="Arial" w:hAnsi="Arial" w:eastAsia="MS Mincho"/>
      <w:i/>
      <w:sz w:val="18"/>
      <w:szCs w:val="24"/>
      <w:lang w:val="en-GB" w:eastAsia="en-GB"/>
    </w:rPr>
  </w:style>
  <w:style w:type="paragraph" w:styleId="bullet" w:customStyle="1">
    <w:name w:val="bullet"/>
    <w:basedOn w:val="ListParagraph"/>
    <w:link w:val="bulletChar"/>
    <w:qFormat/>
    <w:rsid w:val="00DE45BC"/>
    <w:pPr>
      <w:numPr>
        <w:numId w:val="10"/>
      </w:numPr>
      <w:spacing w:after="0" w:line="240" w:lineRule="auto"/>
    </w:pPr>
    <w:rPr>
      <w:rFonts w:ascii="Times New Roman" w:hAnsi="Times New Roman" w:eastAsia="Times New Roman"/>
      <w:sz w:val="20"/>
      <w:szCs w:val="24"/>
      <w:lang w:eastAsia="x-none"/>
    </w:rPr>
  </w:style>
  <w:style w:type="character" w:styleId="bulletChar" w:customStyle="1">
    <w:name w:val="bullet Char"/>
    <w:link w:val="bullet"/>
    <w:rsid w:val="00DE45BC"/>
    <w:rPr>
      <w:rFonts w:ascii="Times New Roman" w:hAnsi="Times New Roman"/>
      <w:szCs w:val="24"/>
      <w:lang w:val="x-none" w:eastAsia="x-none"/>
    </w:rPr>
  </w:style>
  <w:style w:type="paragraph" w:styleId="Proposal" w:customStyle="1">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styleId="ProposalChar" w:customStyle="1">
    <w:name w:val="Proposal Char"/>
    <w:link w:val="Proposal"/>
    <w:rsid w:val="00DE45BC"/>
    <w:rPr>
      <w:rFonts w:ascii="Times New Roman" w:hAnsi="Times New Roman" w:eastAsia="SimSun"/>
      <w:b/>
      <w:bCs/>
      <w:lang w:val="en-GB" w:eastAsia="zh-CN"/>
    </w:rPr>
  </w:style>
  <w:style w:type="character" w:styleId="colour" w:customStyle="1">
    <w:name w:val="colour"/>
    <w:basedOn w:val="DefaultParagraphFont"/>
    <w:rsid w:val="00DE45BC"/>
  </w:style>
  <w:style w:type="character" w:styleId="TFZchn" w:customStyle="1">
    <w:name w:val="TF Zchn"/>
    <w:link w:val="TF"/>
    <w:locked/>
    <w:rsid w:val="00DE45BC"/>
    <w:rPr>
      <w:rFonts w:ascii="Arial" w:hAnsi="Arial"/>
      <w:b/>
      <w:lang w:val="en-GB" w:eastAsia="en-US"/>
    </w:rPr>
  </w:style>
  <w:style w:type="paragraph" w:styleId="RAN1bullet2" w:customStyle="1">
    <w:name w:val="RAN1 bullet2"/>
    <w:basedOn w:val="Normal"/>
    <w:link w:val="RAN1bullet2Char"/>
    <w:qFormat/>
    <w:rsid w:val="00DE45BC"/>
    <w:pPr>
      <w:numPr>
        <w:ilvl w:val="1"/>
        <w:numId w:val="11"/>
      </w:numPr>
      <w:tabs>
        <w:tab w:val="left" w:pos="1440"/>
      </w:tabs>
      <w:spacing w:after="0"/>
    </w:pPr>
    <w:rPr>
      <w:rFonts w:ascii="Times" w:hAnsi="Times" w:eastAsia="Batang"/>
      <w:lang w:val="en-US"/>
    </w:rPr>
  </w:style>
  <w:style w:type="character" w:styleId="RAN1bullet2Char" w:customStyle="1">
    <w:name w:val="RAN1 bullet2 Char"/>
    <w:link w:val="RAN1bullet2"/>
    <w:qFormat/>
    <w:rsid w:val="00DE45BC"/>
    <w:rPr>
      <w:rFonts w:ascii="Times" w:hAnsi="Times" w:eastAsia="Batang"/>
      <w:lang w:val="en-US" w:eastAsia="en-US"/>
    </w:rPr>
  </w:style>
  <w:style w:type="paragraph" w:styleId="RAN1bullet1" w:customStyle="1">
    <w:name w:val="RAN1 bullet1"/>
    <w:basedOn w:val="Normal"/>
    <w:link w:val="RAN1bullet1Char"/>
    <w:qFormat/>
    <w:rsid w:val="00DE45BC"/>
    <w:pPr>
      <w:numPr>
        <w:numId w:val="12"/>
      </w:numPr>
      <w:spacing w:after="0"/>
    </w:pPr>
    <w:rPr>
      <w:rFonts w:ascii="Times" w:hAnsi="Times" w:eastAsia="Batang"/>
      <w:szCs w:val="24"/>
      <w:lang w:eastAsia="x-none"/>
    </w:rPr>
  </w:style>
  <w:style w:type="character" w:styleId="RAN1bullet1Char" w:customStyle="1">
    <w:name w:val="RAN1 bullet1 Char"/>
    <w:link w:val="RAN1bullet1"/>
    <w:rsid w:val="00DE45BC"/>
    <w:rPr>
      <w:rFonts w:ascii="Times" w:hAnsi="Times" w:eastAsia="Batang"/>
      <w:szCs w:val="24"/>
      <w:lang w:val="en-GB" w:eastAsia="x-none"/>
    </w:rPr>
  </w:style>
  <w:style w:type="paragraph" w:styleId="RAN1tdoc" w:customStyle="1">
    <w:name w:val="RAN1 tdoc"/>
    <w:basedOn w:val="Normal"/>
    <w:link w:val="RAN1tdocChar"/>
    <w:qFormat/>
    <w:rsid w:val="00DE45BC"/>
    <w:pPr>
      <w:spacing w:after="0"/>
      <w:ind w:left="720" w:hanging="720"/>
    </w:pPr>
    <w:rPr>
      <w:rFonts w:ascii="Times" w:hAnsi="Times" w:eastAsia="Batang"/>
      <w:b/>
      <w:color w:val="0000FF"/>
      <w:szCs w:val="24"/>
      <w:u w:val="single" w:color="0000FF"/>
      <w:lang w:eastAsia="x-none"/>
    </w:rPr>
  </w:style>
  <w:style w:type="character" w:styleId="RAN1tdocChar" w:customStyle="1">
    <w:name w:val="RAN1 tdoc Char"/>
    <w:link w:val="RAN1tdoc"/>
    <w:rsid w:val="00DE45BC"/>
    <w:rPr>
      <w:rFonts w:ascii="Times" w:hAnsi="Times" w:eastAsia="Batang"/>
      <w:b/>
      <w:color w:val="0000FF"/>
      <w:szCs w:val="24"/>
      <w:u w:val="single" w:color="0000FF"/>
      <w:lang w:val="en-GB" w:eastAsia="x-none"/>
    </w:rPr>
  </w:style>
  <w:style w:type="paragraph" w:styleId="RAN1bullet3" w:customStyle="1">
    <w:name w:val="RAN1 bullet3"/>
    <w:basedOn w:val="RAN1bullet2"/>
    <w:link w:val="RAN1bullet3Char"/>
    <w:uiPriority w:val="99"/>
    <w:qFormat/>
    <w:rsid w:val="00DE45BC"/>
    <w:pPr>
      <w:numPr>
        <w:ilvl w:val="2"/>
        <w:numId w:val="13"/>
      </w:numPr>
    </w:pPr>
  </w:style>
  <w:style w:type="character" w:styleId="RAN1bullet3Char" w:customStyle="1">
    <w:name w:val="RAN1 bullet3 Char"/>
    <w:link w:val="RAN1bullet3"/>
    <w:uiPriority w:val="99"/>
    <w:qFormat/>
    <w:rsid w:val="00DE45BC"/>
    <w:rPr>
      <w:rFonts w:ascii="Times" w:hAnsi="Times" w:eastAsia="Batang"/>
      <w:lang w:val="en-US" w:eastAsia="en-US"/>
    </w:rPr>
  </w:style>
  <w:style w:type="paragraph" w:styleId="ZchnZchn" w:customStyle="1">
    <w:name w:val="Zchn Zchn"/>
    <w:rsid w:val="00DE45BC"/>
    <w:pPr>
      <w:keepNext/>
      <w:tabs>
        <w:tab w:val="num" w:pos="851"/>
      </w:tabs>
      <w:suppressAutoHyphens/>
      <w:autoSpaceDE w:val="0"/>
      <w:spacing w:before="60" w:after="60"/>
      <w:ind w:left="851" w:hanging="851"/>
      <w:jc w:val="both"/>
    </w:pPr>
    <w:rPr>
      <w:rFonts w:ascii="Arial" w:hAnsi="Arial" w:eastAsia="SimSun" w:cs="Arial"/>
      <w:color w:val="0000FF"/>
      <w:kern w:val="1"/>
      <w:lang w:val="en-US" w:eastAsia="ar-SA"/>
    </w:rPr>
  </w:style>
  <w:style w:type="paragraph" w:styleId="TOCHeading">
    <w:name w:val="TOC Heading"/>
    <w:basedOn w:val="Heading1"/>
    <w:next w:val="Normal"/>
    <w:uiPriority w:val="39"/>
    <w:unhideWhenUsed/>
    <w:qFormat/>
    <w:rsid w:val="00DE45BC"/>
    <w:pPr>
      <w:pBdr>
        <w:top w:val="none" w:color="auto" w:sz="0" w:space="0"/>
      </w:pBdr>
      <w:spacing w:after="0" w:line="259" w:lineRule="auto"/>
      <w:ind w:left="0" w:firstLine="0"/>
      <w:outlineLvl w:val="9"/>
    </w:pPr>
    <w:rPr>
      <w:rFonts w:ascii="Calibri Light" w:hAnsi="Calibri Light" w:eastAsia="SimSun"/>
      <w:color w:val="2F5496"/>
      <w:sz w:val="32"/>
      <w:szCs w:val="32"/>
      <w:lang w:val="en-US"/>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hAnsi="Times New Roman" w:eastAsia="SimSun"/>
      <w:b/>
      <w:lang w:val="en-GB" w:eastAsia="en-GB"/>
    </w:rPr>
  </w:style>
  <w:style w:type="paragraph" w:styleId="onecomwebmail-msonormal" w:customStyle="1">
    <w:name w:val="onecomwebmail-msonormal"/>
    <w:basedOn w:val="Normal"/>
    <w:rsid w:val="00DE45BC"/>
    <w:pPr>
      <w:spacing w:before="100" w:beforeAutospacing="1" w:after="100" w:afterAutospacing="1"/>
    </w:pPr>
    <w:rPr>
      <w:rFonts w:eastAsia="SimSun"/>
      <w:sz w:val="24"/>
      <w:szCs w:val="24"/>
      <w:lang w:val="en-US"/>
    </w:rPr>
  </w:style>
  <w:style w:type="character" w:styleId="bullet3Char" w:customStyle="1">
    <w:name w:val="bullet3 Char"/>
    <w:link w:val="bullet3"/>
    <w:rsid w:val="00DE45BC"/>
    <w:rPr>
      <w:rFonts w:ascii="Times" w:hAnsi="Times" w:eastAsia="Batang"/>
      <w:szCs w:val="24"/>
      <w:lang w:val="en-GB" w:eastAsia="en-US"/>
    </w:rPr>
  </w:style>
  <w:style w:type="paragraph" w:styleId="2222" w:customStyle="1">
    <w:name w:val="스타일 스타일 스타일 스타일 양쪽 첫 줄:  2 글자 + 첫 줄:  2 글자 + 첫 줄:  2 글자 + 첫 줄:  2..."/>
    <w:basedOn w:val="Normal"/>
    <w:link w:val="2222Char"/>
    <w:rsid w:val="00DE45BC"/>
    <w:pPr>
      <w:spacing w:line="336" w:lineRule="auto"/>
      <w:ind w:firstLine="200" w:firstLineChars="200"/>
      <w:jc w:val="both"/>
    </w:pPr>
    <w:rPr>
      <w:rFonts w:eastAsia="Malgun Gothic" w:cs="Batang"/>
    </w:rPr>
  </w:style>
  <w:style w:type="character" w:styleId="2222Char" w:customStyle="1">
    <w:name w:val="스타일 스타일 스타일 스타일 양쪽 첫 줄:  2 글자 + 첫 줄:  2 글자 + 첫 줄:  2 글자 + 첫 줄:  2... Char"/>
    <w:link w:val="2222"/>
    <w:rsid w:val="00DE45BC"/>
    <w:rPr>
      <w:rFonts w:ascii="Times New Roman" w:hAnsi="Times New Roman" w:eastAsia="Malgun Gothic" w:cs="Batang"/>
      <w:lang w:val="en-GB" w:eastAsia="en-US"/>
    </w:rPr>
  </w:style>
  <w:style w:type="paragraph" w:styleId="tdoc" w:customStyle="1">
    <w:name w:val="tdoc"/>
    <w:basedOn w:val="Normal"/>
    <w:link w:val="tdocChar"/>
    <w:qFormat/>
    <w:rsid w:val="00DE45BC"/>
    <w:pPr>
      <w:spacing w:after="0"/>
      <w:ind w:left="1440" w:hanging="1440"/>
    </w:pPr>
    <w:rPr>
      <w:rFonts w:ascii="Times" w:hAnsi="Times" w:eastAsia="Batang"/>
      <w:szCs w:val="24"/>
    </w:rPr>
  </w:style>
  <w:style w:type="character" w:styleId="tdocChar" w:customStyle="1">
    <w:name w:val="tdoc Char"/>
    <w:link w:val="tdoc"/>
    <w:rsid w:val="00DE45BC"/>
    <w:rPr>
      <w:rFonts w:ascii="Times" w:hAnsi="Times" w:eastAsia="Batang"/>
      <w:szCs w:val="24"/>
      <w:lang w:val="en-GB" w:eastAsia="en-US"/>
    </w:rPr>
  </w:style>
  <w:style w:type="character" w:styleId="Strong">
    <w:name w:val="Strong"/>
    <w:uiPriority w:val="22"/>
    <w:qFormat/>
    <w:rsid w:val="00DE45BC"/>
    <w:rPr>
      <w:b/>
      <w:bCs/>
    </w:rPr>
  </w:style>
  <w:style w:type="paragraph" w:styleId="maintext" w:customStyle="1">
    <w:name w:val="main text"/>
    <w:basedOn w:val="Normal"/>
    <w:link w:val="maintextChar"/>
    <w:qFormat/>
    <w:rsid w:val="00DE45BC"/>
    <w:pPr>
      <w:spacing w:before="60" w:after="60" w:line="288" w:lineRule="auto"/>
      <w:ind w:firstLine="200" w:firstLineChars="200"/>
      <w:jc w:val="both"/>
    </w:pPr>
    <w:rPr>
      <w:rFonts w:eastAsia="Malgun Gothic"/>
      <w:lang w:eastAsia="ko-KR"/>
    </w:rPr>
  </w:style>
  <w:style w:type="character" w:styleId="maintextChar" w:customStyle="1">
    <w:name w:val="main text Char"/>
    <w:link w:val="maintext"/>
    <w:qFormat/>
    <w:rsid w:val="00DE45BC"/>
    <w:rPr>
      <w:rFonts w:ascii="Times New Roman" w:hAnsi="Times New Roman" w:eastAsia="Malgun Gothic"/>
      <w:lang w:val="en-GB" w:eastAsia="ko-KR"/>
    </w:rPr>
  </w:style>
  <w:style w:type="character" w:styleId="PlaceholderText">
    <w:name w:val="Placeholder Text"/>
    <w:basedOn w:val="DefaultParagraphFont"/>
    <w:uiPriority w:val="99"/>
    <w:rsid w:val="00DE45BC"/>
    <w:rPr>
      <w:color w:val="808080"/>
    </w:rPr>
  </w:style>
  <w:style w:type="paragraph" w:styleId="CharChar1CharCharCharChar" w:customStyle="1">
    <w:name w:val="Char Char1 Char Char Char Char"/>
    <w:semiHidden/>
    <w:rsid w:val="00DE45BC"/>
    <w:pPr>
      <w:keepNext/>
      <w:tabs>
        <w:tab w:val="num"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styleId="a0" w:customStyle="1">
    <w:name w:val="表格文字居左"/>
    <w:basedOn w:val="Normal"/>
    <w:next w:val="Normal"/>
    <w:rsid w:val="00DE45BC"/>
    <w:pPr>
      <w:widowControl w:val="0"/>
      <w:spacing w:after="0"/>
      <w:jc w:val="both"/>
    </w:pPr>
    <w:rPr>
      <w:rFonts w:ascii="Arial" w:hAnsi="Arial" w:cs="SimSun" w:eastAsiaTheme="minorEastAsia"/>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color="auto" w:sz="6" w:space="1"/>
      </w:pBdr>
      <w:spacing w:after="0"/>
      <w:jc w:val="center"/>
    </w:pPr>
    <w:rPr>
      <w:rFonts w:ascii="Arial" w:hAnsi="Arial" w:eastAsiaTheme="minorEastAsia"/>
      <w:vanish/>
      <w:sz w:val="16"/>
      <w:szCs w:val="16"/>
      <w:lang w:val="en-US" w:eastAsia="zh-CN"/>
    </w:rPr>
  </w:style>
  <w:style w:type="character" w:styleId="z-TopofFormChar" w:customStyle="1">
    <w:name w:val="z-Top of Form Char"/>
    <w:basedOn w:val="DefaultParagraphFont"/>
    <w:link w:val="z-TopofForm"/>
    <w:uiPriority w:val="99"/>
    <w:rsid w:val="00DE45BC"/>
    <w:rPr>
      <w:rFonts w:ascii="Arial" w:hAnsi="Arial" w:eastAsiaTheme="minorEastAsia"/>
      <w:vanish/>
      <w:sz w:val="16"/>
      <w:szCs w:val="16"/>
      <w:lang w:val="en-US" w:eastAsia="zh-CN"/>
    </w:rPr>
  </w:style>
  <w:style w:type="character" w:styleId="hps" w:customStyle="1">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color="auto" w:sz="6" w:space="1"/>
      </w:pBdr>
      <w:spacing w:after="0"/>
      <w:jc w:val="center"/>
    </w:pPr>
    <w:rPr>
      <w:rFonts w:ascii="Arial" w:hAnsi="Arial" w:eastAsiaTheme="minorEastAsia"/>
      <w:vanish/>
      <w:sz w:val="16"/>
      <w:szCs w:val="16"/>
      <w:lang w:val="en-US" w:eastAsia="zh-CN"/>
    </w:rPr>
  </w:style>
  <w:style w:type="character" w:styleId="z-BottomofFormChar" w:customStyle="1">
    <w:name w:val="z-Bottom of Form Char"/>
    <w:basedOn w:val="DefaultParagraphFont"/>
    <w:link w:val="z-BottomofForm"/>
    <w:uiPriority w:val="99"/>
    <w:rsid w:val="00DE45BC"/>
    <w:rPr>
      <w:rFonts w:ascii="Arial" w:hAnsi="Arial" w:eastAsiaTheme="minorEastAsia"/>
      <w:vanish/>
      <w:sz w:val="16"/>
      <w:szCs w:val="16"/>
      <w:lang w:val="en-US" w:eastAsia="zh-CN"/>
    </w:rPr>
  </w:style>
  <w:style w:type="paragraph" w:styleId="tablecell0" w:customStyle="1">
    <w:name w:val="tablecell"/>
    <w:basedOn w:val="Normal"/>
    <w:qFormat/>
    <w:rsid w:val="00DE45BC"/>
    <w:pPr>
      <w:autoSpaceDE w:val="0"/>
      <w:autoSpaceDN w:val="0"/>
      <w:adjustRightInd w:val="0"/>
      <w:snapToGrid w:val="0"/>
      <w:spacing w:before="40" w:after="40"/>
    </w:pPr>
    <w:rPr>
      <w:rFonts w:eastAsiaTheme="minorEastAsia"/>
      <w:lang w:val="en-US"/>
    </w:rPr>
  </w:style>
  <w:style w:type="character" w:styleId="shorttext" w:customStyle="1">
    <w:name w:val="short_text"/>
    <w:basedOn w:val="DefaultParagraphFont"/>
    <w:rsid w:val="00DE45BC"/>
  </w:style>
  <w:style w:type="paragraph" w:styleId="tableheader" w:customStyle="1">
    <w:name w:val="tableheader"/>
    <w:basedOn w:val="Normal"/>
    <w:qFormat/>
    <w:rsid w:val="00DE45BC"/>
    <w:pPr>
      <w:snapToGrid w:val="0"/>
      <w:spacing w:before="40" w:after="40"/>
      <w:jc w:val="center"/>
    </w:pPr>
    <w:rPr>
      <w:rFonts w:cs="Calibri" w:eastAsiaTheme="minorEastAsia"/>
      <w:b/>
      <w:bCs/>
      <w:color w:val="000000"/>
      <w:lang w:val="en-US"/>
    </w:rPr>
  </w:style>
  <w:style w:type="character" w:styleId="apple-converted-space" w:customStyle="1">
    <w:name w:val="apple-converted-space"/>
    <w:basedOn w:val="DefaultParagraphFont"/>
    <w:qFormat/>
    <w:rsid w:val="00DE45BC"/>
  </w:style>
  <w:style w:type="character" w:styleId="keyword" w:customStyle="1">
    <w:name w:val="keyword"/>
    <w:basedOn w:val="DefaultParagraphFont"/>
    <w:rsid w:val="00DE45BC"/>
  </w:style>
  <w:style w:type="paragraph" w:styleId="Test" w:customStyle="1">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styleId="BodyTextIndentChar" w:customStyle="1">
    <w:name w:val="Body Text Indent Char"/>
    <w:basedOn w:val="DefaultParagraphFont"/>
    <w:link w:val="BodyTextIndent"/>
    <w:uiPriority w:val="99"/>
    <w:rsid w:val="00DE45BC"/>
    <w:rPr>
      <w:rFonts w:ascii="Times New Roman" w:hAnsi="Times New Roman" w:eastAsiaTheme="minorEastAsia"/>
      <w:lang w:val="en-US" w:eastAsia="zh-CN"/>
    </w:rPr>
  </w:style>
  <w:style w:type="paragraph" w:styleId="ordinary-output" w:customStyle="1">
    <w:name w:val="ordinary-output"/>
    <w:basedOn w:val="Normal"/>
    <w:rsid w:val="00DE45BC"/>
    <w:pPr>
      <w:spacing w:before="100" w:beforeAutospacing="1" w:after="100" w:afterAutospacing="1" w:line="322" w:lineRule="atLeast"/>
    </w:pPr>
    <w:rPr>
      <w:rFonts w:ascii="SimSun" w:hAnsi="SimSun" w:cs="SimSun" w:eastAsiaTheme="minorEastAsia"/>
      <w:color w:val="333333"/>
      <w:sz w:val="26"/>
      <w:szCs w:val="26"/>
      <w:lang w:val="en-US" w:eastAsia="zh-CN"/>
    </w:rPr>
  </w:style>
  <w:style w:type="character" w:styleId="ordinary-span-edit2" w:customStyle="1">
    <w:name w:val="ordinary-span-edit2"/>
    <w:basedOn w:val="DefaultParagraphFont"/>
    <w:rsid w:val="00DE45BC"/>
  </w:style>
  <w:style w:type="paragraph" w:styleId="3GPPNormalText" w:customStyle="1">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styleId="3GPPNormalTextChar" w:customStyle="1">
    <w:name w:val="3GPP Normal Text Char"/>
    <w:link w:val="3GPPNormalText"/>
    <w:qFormat/>
    <w:rsid w:val="00DE45BC"/>
    <w:rPr>
      <w:rFonts w:ascii="Times New Roman" w:hAnsi="Times New Roman" w:eastAsia="MS Mincho"/>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styleId="1" w:customStyle="1">
    <w:name w:val="网格型1"/>
    <w:basedOn w:val="TableNormal"/>
    <w:next w:val="TableGrid"/>
    <w:rsid w:val="00DE45BC"/>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DE45BC"/>
    <w:rPr>
      <w:rFonts w:ascii="Times New Roman" w:hAnsi="Times New Roman" w:eastAsia="SimSu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hAnsiTheme="majorHAnsi" w:eastAsiaTheme="majorEastAsia" w:cstheme="majorBidi"/>
      <w:b/>
      <w:i/>
      <w:iCs/>
      <w:color w:val="4F81BD" w:themeColor="accent1"/>
      <w:spacing w:val="15"/>
      <w:szCs w:val="24"/>
      <w:lang w:val="en-US" w:eastAsia="zh-CN"/>
    </w:rPr>
  </w:style>
  <w:style w:type="character" w:styleId="SubtitleChar" w:customStyle="1">
    <w:name w:val="Subtitle Char"/>
    <w:basedOn w:val="DefaultParagraphFont"/>
    <w:link w:val="Subtitle"/>
    <w:uiPriority w:val="11"/>
    <w:rsid w:val="00DE45BC"/>
    <w:rPr>
      <w:rFonts w:asciiTheme="majorHAnsi" w:hAnsiTheme="majorHAnsi" w:eastAsiaTheme="majorEastAsia" w:cstheme="majorBidi"/>
      <w:b/>
      <w:i/>
      <w:iCs/>
      <w:color w:val="4F81BD" w:themeColor="accent1"/>
      <w:spacing w:val="15"/>
      <w:szCs w:val="24"/>
      <w:lang w:val="en-US" w:eastAsia="zh-CN"/>
    </w:rPr>
  </w:style>
  <w:style w:type="table" w:styleId="TableGridLight1" w:customStyle="1">
    <w:name w:val="Table Grid Light1"/>
    <w:basedOn w:val="TableNormal"/>
    <w:uiPriority w:val="40"/>
    <w:rsid w:val="00DE45BC"/>
    <w:rPr>
      <w:rFonts w:ascii="Calibri" w:hAnsi="Calibri" w:eastAsiaTheme="minorEastAsia"/>
      <w:lang w:val="en-US" w:eastAsia="zh-CN"/>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1" w:customStyle="1">
    <w:name w:val="Plain Table 11"/>
    <w:basedOn w:val="TableNormal"/>
    <w:uiPriority w:val="41"/>
    <w:rsid w:val="00DE45BC"/>
    <w:rPr>
      <w:rFonts w:ascii="Calibri" w:hAnsi="Calibri" w:eastAsiaTheme="minorEastAsia"/>
      <w:lang w:val="en-US" w:eastAsia="zh-CN"/>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ize" w:customStyle="1">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TitleChar" w:customStyle="1">
    <w:name w:val="Title Char"/>
    <w:aliases w:val="no break Char Car Char,H3 Char Car Char,h3 Char Car Char"/>
    <w:basedOn w:val="DefaultParagraphFont"/>
    <w:uiPriority w:val="10"/>
    <w:rsid w:val="00DE45BC"/>
    <w:rPr>
      <w:rFonts w:asciiTheme="majorHAnsi" w:hAnsiTheme="majorHAnsi" w:eastAsiaTheme="majorEastAsia" w:cstheme="majorBidi"/>
      <w:spacing w:val="-10"/>
      <w:kern w:val="28"/>
      <w:sz w:val="56"/>
      <w:szCs w:val="56"/>
      <w:lang w:val="en-GB" w:eastAsia="en-US"/>
    </w:rPr>
  </w:style>
  <w:style w:type="character" w:styleId="TitleChar1" w:customStyle="1">
    <w:name w:val="Title Char1"/>
    <w:aliases w:val="Heading 31 Char"/>
    <w:link w:val="Title"/>
    <w:rsid w:val="00DE45BC"/>
    <w:rPr>
      <w:rFonts w:ascii="Arial" w:hAnsi="Arial" w:eastAsia="MS Mincho"/>
      <w:b/>
      <w:sz w:val="24"/>
      <w:lang w:val="de-DE" w:eastAsia="ja-JP"/>
    </w:rPr>
  </w:style>
  <w:style w:type="paragraph" w:styleId="TableText0" w:customStyle="1">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HDStyleLS" w:customStyle="1">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styleId="TitleText" w:customStyle="1">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styleId="91" w:customStyle="1">
    <w:name w:val="目录 91"/>
    <w:basedOn w:val="TOC8"/>
    <w:rsid w:val="00DE45BC"/>
    <w:rPr>
      <w:rFonts w:eastAsia="SimSun"/>
    </w:rPr>
  </w:style>
  <w:style w:type="paragraph" w:styleId="berschrift2Head2A2" w:customStyle="1">
    <w:name w:val="Überschrift 2.Head2A.2"/>
    <w:basedOn w:val="Heading1"/>
    <w:next w:val="Normal"/>
    <w:rsid w:val="00DE45BC"/>
    <w:pPr>
      <w:pBdr>
        <w:top w:val="none" w:color="auto" w:sz="0" w:space="0"/>
      </w:pBdr>
      <w:tabs>
        <w:tab w:val="num" w:pos="432"/>
      </w:tabs>
      <w:spacing w:before="180"/>
      <w:ind w:left="432" w:hanging="432"/>
      <w:outlineLvl w:val="1"/>
    </w:pPr>
    <w:rPr>
      <w:rFonts w:eastAsia="MS Mincho"/>
      <w:sz w:val="32"/>
      <w:lang w:eastAsia="de-DE"/>
    </w:rPr>
  </w:style>
  <w:style w:type="paragraph" w:styleId="berschrift3h3H3Underrubrik2" w:customStyle="1">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styleId="Bullets" w:customStyle="1">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styleId="BalloonText1" w:customStyle="1">
    <w:name w:val="Balloon Text1"/>
    <w:basedOn w:val="Normal"/>
    <w:semiHidden/>
    <w:rsid w:val="00DE45BC"/>
    <w:pPr>
      <w:overflowPunct w:val="0"/>
      <w:autoSpaceDE w:val="0"/>
      <w:autoSpaceDN w:val="0"/>
      <w:adjustRightInd w:val="0"/>
      <w:textAlignment w:val="baseline"/>
    </w:pPr>
    <w:rPr>
      <w:rFonts w:ascii="Tahoma" w:hAnsi="Tahoma" w:eastAsia="MS Mincho" w:cs="Tahoma"/>
      <w:sz w:val="16"/>
      <w:szCs w:val="16"/>
      <w:lang w:eastAsia="ja-JP"/>
    </w:rPr>
  </w:style>
  <w:style w:type="paragraph" w:styleId="Normal-Figure" w:customStyle="1">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850" w:leftChars="40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851" w:leftChars="400" w:firstLine="210" w:firstLineChars="100"/>
    </w:pPr>
    <w:rPr>
      <w:rFonts w:eastAsia="MS Mincho"/>
      <w:lang w:val="en-GB" w:eastAsia="en-US"/>
    </w:rPr>
  </w:style>
  <w:style w:type="character" w:styleId="BodyTextFirstIndent2Char" w:customStyle="1">
    <w:name w:val="Body Text First Indent 2 Char"/>
    <w:basedOn w:val="BodyTextIndentChar"/>
    <w:link w:val="BodyTextFirstIndent2"/>
    <w:rsid w:val="00DE45BC"/>
    <w:rPr>
      <w:rFonts w:ascii="Times New Roman" w:hAnsi="Times New Roman" w:eastAsia="MS Mincho"/>
      <w:lang w:val="en-GB" w:eastAsia="en-US"/>
    </w:rPr>
  </w:style>
  <w:style w:type="character" w:styleId="PageNumber">
    <w:name w:val="page number"/>
    <w:basedOn w:val="DefaultParagraphFont"/>
    <w:rsid w:val="00DE45BC"/>
  </w:style>
  <w:style w:type="paragraph" w:styleId="List1" w:customStyle="1">
    <w:name w:val="List 1"/>
    <w:basedOn w:val="Normal"/>
    <w:rsid w:val="00DE45BC"/>
    <w:pPr>
      <w:spacing w:after="120"/>
      <w:ind w:left="568" w:hanging="284"/>
    </w:pPr>
    <w:rPr>
      <w:rFonts w:ascii="Arial" w:hAnsi="Arial" w:eastAsia="MS Mincho"/>
      <w:szCs w:val="22"/>
      <w:lang w:eastAsia="ja-JP"/>
    </w:rPr>
  </w:style>
  <w:style w:type="paragraph" w:styleId="assocaitedwith" w:customStyle="1">
    <w:name w:val="assocaited with"/>
    <w:basedOn w:val="Normal"/>
    <w:rsid w:val="00DE45BC"/>
    <w:pPr>
      <w:jc w:val="center"/>
    </w:pPr>
    <w:rPr>
      <w:rFonts w:eastAsia="MS Mincho"/>
      <w:lang w:eastAsia="ja-JP"/>
    </w:rPr>
  </w:style>
  <w:style w:type="paragraph" w:styleId="Nor" w:customStyle="1">
    <w:name w:val="Nor'"/>
    <w:basedOn w:val="assocaitedwith"/>
    <w:rsid w:val="00DE45BC"/>
    <w:rPr>
      <w:b/>
    </w:rPr>
  </w:style>
  <w:style w:type="character" w:styleId="NOChar" w:customStyle="1">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DE45BC"/>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DE45BC"/>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DE45BC"/>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0" w:customStyle="1">
    <w:name w:val="浅色列表1"/>
    <w:basedOn w:val="TableNormal"/>
    <w:uiPriority w:val="61"/>
    <w:rsid w:val="00DE45BC"/>
    <w:rPr>
      <w:rFonts w:eastAsia="MS Mincho"/>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
    <w:name w:val="Table Grid 3"/>
    <w:basedOn w:val="TableNormal"/>
    <w:rsid w:val="00DE45BC"/>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
    <w:name w:val="Table Grid 2"/>
    <w:basedOn w:val="TableNormal"/>
    <w:rsid w:val="00DE45BC"/>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
    <w:name w:val="Table Elegant"/>
    <w:basedOn w:val="TableNormal"/>
    <w:rsid w:val="00DE45BC"/>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00BodyText" w:customStyle="1">
    <w:name w:val="00 BodyText"/>
    <w:basedOn w:val="Normal"/>
    <w:rsid w:val="00DE45BC"/>
    <w:pPr>
      <w:spacing w:after="220"/>
    </w:pPr>
    <w:rPr>
      <w:rFonts w:ascii="Arial" w:hAnsi="Arial" w:eastAsia="SimSun"/>
      <w:sz w:val="22"/>
      <w:szCs w:val="24"/>
      <w:lang w:val="en-US"/>
    </w:rPr>
  </w:style>
  <w:style w:type="paragraph" w:styleId="a1" w:customStyle="1">
    <w:name w:val="样式 正文"/>
    <w:basedOn w:val="Normal"/>
    <w:link w:val="Char"/>
    <w:rsid w:val="00DE45BC"/>
    <w:pPr>
      <w:widowControl w:val="0"/>
      <w:spacing w:after="0"/>
      <w:ind w:firstLine="420" w:firstLineChars="200"/>
      <w:jc w:val="both"/>
    </w:pPr>
    <w:rPr>
      <w:rFonts w:eastAsia="SimSun" w:cs="SimSun"/>
      <w:kern w:val="2"/>
      <w:sz w:val="21"/>
      <w:lang w:val="en-US" w:eastAsia="zh-CN"/>
    </w:rPr>
  </w:style>
  <w:style w:type="character" w:styleId="Char" w:customStyle="1">
    <w:name w:val="样式 正文 Char"/>
    <w:basedOn w:val="DefaultParagraphFont"/>
    <w:link w:val="a1"/>
    <w:rsid w:val="00DE45BC"/>
    <w:rPr>
      <w:rFonts w:ascii="Times New Roman" w:hAnsi="Times New Roman" w:eastAsia="SimSun" w:cs="SimSun"/>
      <w:kern w:val="2"/>
      <w:sz w:val="21"/>
      <w:lang w:val="en-US" w:eastAsia="zh-CN"/>
    </w:rPr>
  </w:style>
  <w:style w:type="paragraph" w:styleId="a2" w:customStyle="1">
    <w:name w:val="公式"/>
    <w:basedOn w:val="Normal"/>
    <w:rsid w:val="00DE45BC"/>
    <w:pPr>
      <w:widowControl w:val="0"/>
      <w:spacing w:after="0"/>
      <w:ind w:firstLine="420"/>
      <w:jc w:val="right"/>
    </w:pPr>
    <w:rPr>
      <w:rFonts w:eastAsia="SimSun" w:cs="SimSun"/>
      <w:kern w:val="2"/>
      <w:sz w:val="21"/>
      <w:lang w:val="en-US" w:eastAsia="zh-CN"/>
    </w:rPr>
  </w:style>
  <w:style w:type="paragraph" w:styleId="Normal9pointspacing" w:customStyle="1">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styleId="Normal9pointspacingChar" w:customStyle="1">
    <w:name w:val="Normal 9 point spacing Char"/>
    <w:link w:val="Normal9pointspacing"/>
    <w:rsid w:val="00DE45BC"/>
    <w:rPr>
      <w:rFonts w:ascii="Times New Roman" w:hAnsi="Times New Roman" w:eastAsia="MS Mincho"/>
      <w:szCs w:val="24"/>
      <w:lang w:val="en-GB" w:eastAsia="en-US"/>
    </w:rPr>
  </w:style>
  <w:style w:type="paragraph" w:styleId="Doc-title" w:customStyle="1">
    <w:name w:val="Doc-title"/>
    <w:basedOn w:val="Normal"/>
    <w:link w:val="Doc-titleChar"/>
    <w:qFormat/>
    <w:rsid w:val="00DE45BC"/>
    <w:pPr>
      <w:spacing w:before="60" w:after="0"/>
      <w:ind w:left="1259" w:hanging="1259"/>
    </w:pPr>
    <w:rPr>
      <w:rFonts w:ascii="Arial" w:hAnsi="Arial" w:eastAsia="SimSun" w:cs="Arial"/>
      <w:lang w:val="en-US" w:eastAsia="zh-CN"/>
    </w:rPr>
  </w:style>
  <w:style w:type="paragraph" w:styleId="Figure" w:customStyle="1">
    <w:name w:val="Figure"/>
    <w:basedOn w:val="Normal"/>
    <w:next w:val="Caption"/>
    <w:rsid w:val="00DE45BC"/>
    <w:pPr>
      <w:keepNext/>
      <w:keepLines/>
      <w:spacing w:before="180" w:after="160" w:line="259" w:lineRule="auto"/>
      <w:jc w:val="center"/>
    </w:pPr>
    <w:rPr>
      <w:rFonts w:asciiTheme="minorHAnsi" w:hAnsiTheme="minorHAnsi" w:eastAsiaTheme="minorHAnsi" w:cstheme="minorBidi"/>
      <w:sz w:val="22"/>
      <w:szCs w:val="22"/>
      <w:lang w:val="en-US"/>
    </w:rPr>
  </w:style>
  <w:style w:type="paragraph" w:styleId="3GPPHeader" w:customStyle="1">
    <w:name w:val="3GPP_Header"/>
    <w:basedOn w:val="Normal"/>
    <w:rsid w:val="00DE45BC"/>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styleId="Observation" w:customStyle="1">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hAnsiTheme="minorHAnsi" w:eastAsiaTheme="minorHAnsi" w:cstheme="minorBidi"/>
      <w:b/>
      <w:sz w:val="22"/>
      <w:szCs w:val="22"/>
      <w:lang w:val="en-US"/>
    </w:rPr>
  </w:style>
  <w:style w:type="paragraph" w:styleId="references" w:customStyle="1">
    <w:name w:val="references"/>
    <w:rsid w:val="00DE45BC"/>
    <w:pPr>
      <w:numPr>
        <w:numId w:val="16"/>
      </w:numPr>
      <w:spacing w:after="50" w:line="180" w:lineRule="exact"/>
      <w:jc w:val="both"/>
    </w:pPr>
    <w:rPr>
      <w:rFonts w:ascii="Times New Roman" w:hAnsi="Times New Roman" w:eastAsia="MS Mincho"/>
      <w:noProof/>
      <w:sz w:val="16"/>
      <w:szCs w:val="16"/>
      <w:lang w:val="en-US" w:eastAsia="en-US"/>
    </w:rPr>
  </w:style>
  <w:style w:type="paragraph" w:styleId="CharCharCharCharCharChar" w:customStyle="1">
    <w:name w:val="Char Char Char Char Char Char"/>
    <w:semiHidden/>
    <w:rsid w:val="00DE45BC"/>
    <w:pPr>
      <w:keepNext/>
      <w:numPr>
        <w:numId w:val="17"/>
      </w:numPr>
      <w:autoSpaceDE w:val="0"/>
      <w:autoSpaceDN w:val="0"/>
      <w:adjustRightInd w:val="0"/>
      <w:spacing w:before="60" w:after="60"/>
      <w:jc w:val="both"/>
    </w:pPr>
    <w:rPr>
      <w:rFonts w:ascii="Arial" w:hAnsi="Arial" w:cs="Arial" w:eastAsiaTheme="minorEastAsia"/>
      <w:color w:val="0000FF"/>
      <w:kern w:val="2"/>
      <w:lang w:val="en-US" w:eastAsia="zh-CN"/>
    </w:rPr>
  </w:style>
  <w:style w:type="paragraph" w:styleId="NumberedList" w:customStyle="1">
    <w:name w:val="Numbered List"/>
    <w:basedOn w:val="Normal"/>
    <w:rsid w:val="00DE45BC"/>
    <w:pPr>
      <w:numPr>
        <w:numId w:val="19"/>
      </w:numPr>
      <w:spacing w:after="0"/>
      <w:jc w:val="both"/>
    </w:pPr>
    <w:rPr>
      <w:rFonts w:eastAsia="MS Mincho"/>
    </w:rPr>
  </w:style>
  <w:style w:type="paragraph" w:styleId="FigureCaption" w:customStyle="1">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styleId="Equation-Numbered" w:customStyle="1">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styleId="multifig" w:customStyle="1">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styleId="TableCaption" w:customStyle="1">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styleId="EquationNumbered" w:customStyle="1">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styleId="Style10ptChar" w:customStyle="1">
    <w:name w:val="Style 10 pt Char"/>
    <w:basedOn w:val="Normal"/>
    <w:rsid w:val="00DE45BC"/>
    <w:pPr>
      <w:spacing w:before="120" w:after="0" w:line="240" w:lineRule="exact"/>
      <w:jc w:val="both"/>
    </w:pPr>
    <w:rPr>
      <w:rFonts w:eastAsia="MS Mincho"/>
      <w:lang w:val="en-US"/>
    </w:rPr>
  </w:style>
  <w:style w:type="character" w:styleId="Style10ptCharChar" w:customStyle="1">
    <w:name w:val="Style 10 pt Char Char"/>
    <w:rsid w:val="00DE45BC"/>
    <w:rPr>
      <w:rFonts w:ascii="Arial" w:hAnsi="Arial" w:eastAsia="MS Mincho" w:cs="Arial"/>
      <w:color w:val="0000FF"/>
      <w:kern w:val="2"/>
      <w:lang w:val="en-US" w:eastAsia="en-US" w:bidi="ar-SA"/>
    </w:rPr>
  </w:style>
  <w:style w:type="paragraph" w:styleId="Style10ptBoldChar" w:customStyle="1">
    <w:name w:val="Style 10 pt Bold Char"/>
    <w:basedOn w:val="Normal"/>
    <w:autoRedefine/>
    <w:rsid w:val="00DE45BC"/>
    <w:pPr>
      <w:spacing w:before="60" w:after="60" w:line="240" w:lineRule="exact"/>
      <w:jc w:val="both"/>
    </w:pPr>
    <w:rPr>
      <w:rFonts w:eastAsia="MS Mincho"/>
      <w:b/>
      <w:lang w:val="en-US"/>
    </w:rPr>
  </w:style>
  <w:style w:type="character" w:styleId="Style10ptBoldCharChar" w:customStyle="1">
    <w:name w:val="Style 10 pt Bold Char Char"/>
    <w:rsid w:val="00DE45BC"/>
    <w:rPr>
      <w:rFonts w:ascii="Arial" w:hAnsi="Arial" w:eastAsia="MS Mincho"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character" w:styleId="HTMLPreformattedChar" w:customStyle="1">
    <w:name w:val="HTML Preformatted Char"/>
    <w:basedOn w:val="DefaultParagraphFont"/>
    <w:link w:val="HTMLPreformatted"/>
    <w:rsid w:val="00DE45BC"/>
    <w:rPr>
      <w:rFonts w:ascii="Courier New" w:hAnsi="Courier New" w:eastAsia="Batang" w:cs="Courier New"/>
      <w:lang w:val="en-US" w:eastAsia="ko-KR"/>
    </w:rPr>
  </w:style>
  <w:style w:type="paragraph" w:styleId="Bullet0" w:customStyle="1">
    <w:name w:val="Bullet"/>
    <w:basedOn w:val="Normal"/>
    <w:rsid w:val="00DE45BC"/>
    <w:pPr>
      <w:numPr>
        <w:numId w:val="18"/>
      </w:numPr>
      <w:spacing w:after="0"/>
    </w:pPr>
    <w:rPr>
      <w:rFonts w:eastAsiaTheme="minorEastAsia"/>
      <w:sz w:val="24"/>
      <w:szCs w:val="24"/>
      <w:lang w:val="en-US"/>
    </w:rPr>
  </w:style>
  <w:style w:type="paragraph" w:styleId="FigureCentered" w:customStyle="1">
    <w:name w:val="FigureCentered"/>
    <w:basedOn w:val="Normal"/>
    <w:next w:val="Normal"/>
    <w:rsid w:val="00DE45BC"/>
    <w:pPr>
      <w:keepNext/>
      <w:spacing w:before="60" w:after="60" w:line="240" w:lineRule="atLeast"/>
      <w:jc w:val="center"/>
    </w:pPr>
    <w:rPr>
      <w:rFonts w:eastAsiaTheme="minorEastAsia"/>
      <w:sz w:val="24"/>
      <w:lang w:val="en-US"/>
    </w:rPr>
  </w:style>
  <w:style w:type="character" w:styleId="Equation-NumberedChar" w:customStyle="1">
    <w:name w:val="Equation-Numbered Char"/>
    <w:rsid w:val="00DE45BC"/>
    <w:rPr>
      <w:rFonts w:ascii="Arial" w:hAnsi="Arial" w:eastAsia="SimSun" w:cs="Arial"/>
      <w:color w:val="0000FF"/>
      <w:kern w:val="2"/>
      <w:sz w:val="22"/>
      <w:lang w:val="en-US" w:eastAsia="en-US" w:bidi="ar-SA"/>
    </w:rPr>
  </w:style>
  <w:style w:type="paragraph" w:styleId="item" w:customStyle="1">
    <w:name w:val="item"/>
    <w:basedOn w:val="Normal"/>
    <w:rsid w:val="00DE45BC"/>
    <w:pPr>
      <w:numPr>
        <w:numId w:val="20"/>
      </w:numPr>
      <w:spacing w:after="0"/>
      <w:jc w:val="both"/>
    </w:pPr>
    <w:rPr>
      <w:rFonts w:eastAsia="MS Mincho"/>
    </w:rPr>
  </w:style>
  <w:style w:type="paragraph" w:styleId="PaperTableCell" w:customStyle="1">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hAnsi="Arial" w:eastAsia="SimSun" w:cs="Arial"/>
      <w:color w:val="0000FF"/>
      <w:kern w:val="2"/>
      <w:sz w:val="18"/>
      <w:lang w:val="en-US" w:eastAsia="zh-CN" w:bidi="ar-SA"/>
    </w:rPr>
  </w:style>
  <w:style w:type="paragraph" w:styleId="figure0" w:customStyle="1">
    <w:name w:val="figure"/>
    <w:basedOn w:val="Normal"/>
    <w:rsid w:val="00DE45BC"/>
    <w:pPr>
      <w:keepNext/>
      <w:keepLines/>
      <w:spacing w:before="60" w:after="60" w:line="240" w:lineRule="atLeast"/>
      <w:jc w:val="center"/>
    </w:pPr>
    <w:rPr>
      <w:rFonts w:eastAsiaTheme="minorEastAsia"/>
      <w:lang w:val="en-US"/>
    </w:rPr>
  </w:style>
  <w:style w:type="character" w:styleId="moz-txt-tag" w:customStyle="1">
    <w:name w:val="moz-txt-tag"/>
    <w:rsid w:val="00DE45BC"/>
    <w:rPr>
      <w:rFonts w:ascii="Arial" w:hAnsi="Arial" w:eastAsia="SimSun" w:cs="Arial"/>
      <w:color w:val="0000FF"/>
      <w:kern w:val="2"/>
      <w:lang w:val="en-US" w:eastAsia="zh-CN" w:bidi="ar-SA"/>
    </w:rPr>
  </w:style>
  <w:style w:type="paragraph" w:styleId="tac0" w:customStyle="1">
    <w:name w:val="tac"/>
    <w:basedOn w:val="Normal"/>
    <w:rsid w:val="00DE45BC"/>
    <w:pPr>
      <w:keepNext/>
      <w:spacing w:after="0"/>
      <w:jc w:val="center"/>
    </w:pPr>
    <w:rPr>
      <w:rFonts w:ascii="Arial" w:hAnsi="Arial" w:eastAsia="Calibri" w:cs="Arial"/>
      <w:sz w:val="18"/>
      <w:szCs w:val="18"/>
      <w:lang w:val="en-US"/>
    </w:rPr>
  </w:style>
  <w:style w:type="paragraph" w:styleId="th0" w:customStyle="1">
    <w:name w:val="th"/>
    <w:basedOn w:val="Normal"/>
    <w:rsid w:val="00DE45BC"/>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hAnsi="Times New Roman" w:eastAsiaTheme="minorEastAsia"/>
      <w:kern w:val="2"/>
      <w:lang w:val="en-GB" w:eastAsia="zh-CN"/>
    </w:rPr>
  </w:style>
  <w:style w:type="paragraph" w:styleId="CharCharCharCharCharChar1" w:customStyle="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rPr>
  </w:style>
  <w:style w:type="paragraph" w:styleId="CharCharCharCharCharChar1CharChar1" w:customStyle="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hAnsi="Times New Roman" w:eastAsiaTheme="minorEastAsia"/>
      <w:kern w:val="2"/>
      <w:lang w:val="en-GB" w:eastAsia="zh-CN"/>
    </w:rPr>
  </w:style>
  <w:style w:type="character" w:styleId="opdicttext22" w:customStyle="1">
    <w:name w:val="op_dict_text22"/>
    <w:basedOn w:val="DefaultParagraphFont"/>
    <w:rsid w:val="00DE45BC"/>
  </w:style>
  <w:style w:type="character" w:styleId="def" w:customStyle="1">
    <w:name w:val="def"/>
    <w:basedOn w:val="DefaultParagraphFont"/>
    <w:rsid w:val="00DE45BC"/>
  </w:style>
  <w:style w:type="paragraph" w:styleId="Normalwithindent" w:customStyle="1">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styleId="NormalwithindentChar" w:customStyle="1">
    <w:name w:val="Normal with indent Char"/>
    <w:link w:val="Normalwithindent"/>
    <w:rsid w:val="00DE45BC"/>
    <w:rPr>
      <w:rFonts w:ascii="Times New Roman" w:hAnsi="Times New Roman" w:eastAsia="Malgun Gothic"/>
      <w:lang w:val="en-GB" w:eastAsia="zh-CN"/>
    </w:rPr>
  </w:style>
  <w:style w:type="paragraph" w:styleId="NoSpacing">
    <w:name w:val="No Spacing"/>
    <w:uiPriority w:val="1"/>
    <w:qFormat/>
    <w:rsid w:val="00DE45BC"/>
    <w:rPr>
      <w:rFonts w:ascii="Calibri" w:hAnsi="Calibri" w:eastAsia="SimSun"/>
      <w:sz w:val="22"/>
      <w:szCs w:val="22"/>
      <w:lang w:val="en-US" w:eastAsia="zh-CN"/>
    </w:rPr>
  </w:style>
  <w:style w:type="character" w:styleId="high-light-bg4" w:customStyle="1">
    <w:name w:val="high-light-bg4"/>
    <w:basedOn w:val="DefaultParagraphFont"/>
    <w:rsid w:val="00DE45BC"/>
  </w:style>
  <w:style w:type="character" w:styleId="TitleChar2" w:customStyle="1">
    <w:name w:val="Title Char2"/>
    <w:basedOn w:val="DefaultParagraphFont"/>
    <w:uiPriority w:val="10"/>
    <w:locked/>
    <w:rsid w:val="00DE45BC"/>
    <w:rPr>
      <w:rFonts w:cs="Times New Roman" w:asciiTheme="majorHAnsi" w:hAnsiTheme="majorHAnsi" w:eastAsiaTheme="majorEastAsia"/>
      <w:spacing w:val="-10"/>
      <w:kern w:val="28"/>
      <w:sz w:val="56"/>
      <w:szCs w:val="56"/>
      <w:lang w:val="en-GB" w:eastAsia="ja-JP"/>
    </w:rPr>
  </w:style>
  <w:style w:type="paragraph" w:styleId="Heading1unnumbered" w:customStyle="1">
    <w:name w:val="Heading 1 unnumbered"/>
    <w:basedOn w:val="Heading1"/>
    <w:next w:val="BodyText"/>
    <w:rsid w:val="00DE45BC"/>
    <w:pPr>
      <w:keepLines w:val="0"/>
      <w:pBdr>
        <w:top w:val="none" w:color="auto" w:sz="0" w:space="0"/>
      </w:pBdr>
      <w:tabs>
        <w:tab w:val="left" w:pos="0"/>
        <w:tab w:val="num" w:pos="360"/>
      </w:tabs>
      <w:spacing w:before="360" w:after="240"/>
      <w:ind w:left="360" w:hanging="360"/>
      <w:outlineLvl w:val="9"/>
    </w:pPr>
    <w:rPr>
      <w:rFonts w:ascii="Times New Roman" w:hAnsi="Times New Roman" w:eastAsia="MS Gothic"/>
      <w:kern w:val="28"/>
      <w:sz w:val="32"/>
      <w:lang w:eastAsia="ja-JP"/>
    </w:rPr>
  </w:style>
  <w:style w:type="paragraph" w:styleId="lptext" w:customStyle="1">
    <w:name w:val="lˆptext"/>
    <w:basedOn w:val="Normal"/>
    <w:rsid w:val="00DE45BC"/>
    <w:pPr>
      <w:spacing w:before="100" w:after="100"/>
      <w:ind w:left="860"/>
    </w:pPr>
    <w:rPr>
      <w:rFonts w:ascii="Times" w:hAnsi="Times" w:eastAsia="MS Gothic"/>
      <w:sz w:val="24"/>
      <w:lang w:eastAsia="ja-JP"/>
    </w:rPr>
  </w:style>
  <w:style w:type="paragraph" w:styleId="a" w:customStyle="1">
    <w:name w:val="佐藤２"/>
    <w:basedOn w:val="Normal"/>
    <w:rsid w:val="00DE45BC"/>
    <w:pPr>
      <w:numPr>
        <w:numId w:val="21"/>
      </w:numPr>
    </w:pPr>
    <w:rPr>
      <w:rFonts w:eastAsia="MS Gothic"/>
      <w:sz w:val="24"/>
      <w:lang w:eastAsia="ja-JP"/>
    </w:rPr>
  </w:style>
  <w:style w:type="paragraph" w:styleId="ListBulletLast" w:customStyle="1">
    <w:name w:val="List Bullet Last"/>
    <w:aliases w:val="lbl"/>
    <w:basedOn w:val="ListBullet"/>
    <w:next w:val="BodyText"/>
    <w:rsid w:val="00DE45BC"/>
    <w:pPr>
      <w:spacing w:after="240"/>
      <w:ind w:left="714" w:hanging="357"/>
    </w:pPr>
    <w:rPr>
      <w:rFonts w:ascii="Arial" w:hAnsi="Arial" w:eastAsia="MS Gothic"/>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styleId="BodyText3Char" w:customStyle="1">
    <w:name w:val="Body Text 3 Char"/>
    <w:basedOn w:val="DefaultParagraphFont"/>
    <w:link w:val="BodyText3"/>
    <w:rsid w:val="00DE45BC"/>
    <w:rPr>
      <w:rFonts w:ascii="Times New Roman" w:hAnsi="Times New Roman" w:eastAsia="MS Gothic"/>
      <w:sz w:val="24"/>
      <w:lang w:val="en-GB" w:eastAsia="ja-JP"/>
    </w:rPr>
  </w:style>
  <w:style w:type="paragraph" w:styleId="TableText1" w:customStyle="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styleId="shortcode" w:customStyle="1">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styleId="HTMLBody" w:customStyle="1">
    <w:name w:val="HTML Body"/>
    <w:rsid w:val="00DE45BC"/>
    <w:pPr>
      <w:widowControl w:val="0"/>
      <w:autoSpaceDE w:val="0"/>
      <w:autoSpaceDN w:val="0"/>
      <w:adjustRightInd w:val="0"/>
    </w:pPr>
    <w:rPr>
      <w:rFonts w:ascii="MS PGothic" w:hAnsi="Century" w:eastAsia="MS PGothic"/>
      <w:lang w:val="en-US" w:eastAsia="ja-JP"/>
    </w:rPr>
  </w:style>
  <w:style w:type="character" w:styleId="a3" w:customStyle="1">
    <w:name w:val="図表番号 (文字)"/>
    <w:aliases w:val="cap (文字),cap Char (文字) (文字)1"/>
    <w:rsid w:val="00DE45BC"/>
    <w:rPr>
      <w:rFonts w:eastAsia="MS Gothic"/>
      <w:b/>
      <w:noProof w:val="0"/>
      <w:kern w:val="2"/>
      <w:sz w:val="24"/>
      <w:lang w:val="en-GB"/>
    </w:rPr>
  </w:style>
  <w:style w:type="paragraph" w:styleId="Normal1CharChar" w:customStyle="1">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eastAsia="SimSun"/>
      <w:kern w:val="2"/>
      <w:sz w:val="21"/>
      <w:lang w:val="en-GB" w:eastAsia="ja-JP"/>
    </w:rPr>
  </w:style>
  <w:style w:type="paragraph" w:styleId="CharCharCharCarCarCharCharCarCar" w:customStyle="1">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eastAsia="SimSun"/>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eastAsia="SimSu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eastAsia="SimSu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81" w:customStyle="1">
    <w:name w:val="表 (赤)  81"/>
    <w:basedOn w:val="Normal"/>
    <w:uiPriority w:val="34"/>
    <w:qFormat/>
    <w:rsid w:val="00DE45BC"/>
    <w:pPr>
      <w:spacing w:after="0"/>
      <w:ind w:left="840" w:leftChars="400"/>
    </w:pPr>
    <w:rPr>
      <w:rFonts w:ascii="MS PGothic" w:hAnsi="MS PGothic" w:eastAsia="MS PGothic" w:cs="MS PGothic"/>
      <w:sz w:val="24"/>
      <w:szCs w:val="24"/>
      <w:lang w:val="en-US" w:eastAsia="ja-JP"/>
    </w:rPr>
  </w:style>
  <w:style w:type="paragraph" w:styleId="71" w:customStyle="1">
    <w:name w:val="表 (赤)  71"/>
    <w:hidden/>
    <w:uiPriority w:val="99"/>
    <w:semiHidden/>
    <w:rsid w:val="00DE45BC"/>
    <w:rPr>
      <w:rFonts w:ascii="Times New Roman" w:hAnsi="Times New Roman" w:eastAsia="MS Gothic"/>
      <w:sz w:val="24"/>
      <w:lang w:val="en-GB" w:eastAsia="ja-JP"/>
    </w:rPr>
  </w:style>
  <w:style w:type="character" w:styleId="Doc-titleChar" w:customStyle="1">
    <w:name w:val="Doc-title Char"/>
    <w:link w:val="Doc-title"/>
    <w:rsid w:val="00DE45BC"/>
    <w:rPr>
      <w:rFonts w:ascii="Arial" w:hAnsi="Arial" w:eastAsia="SimSun" w:cs="Arial"/>
      <w:lang w:val="en-US" w:eastAsia="zh-CN"/>
    </w:rPr>
  </w:style>
  <w:style w:type="paragraph" w:styleId="msonormal0" w:customStyle="1">
    <w:name w:val="msonormal"/>
    <w:basedOn w:val="Normal"/>
    <w:rsid w:val="00DE45BC"/>
    <w:pPr>
      <w:spacing w:before="100" w:beforeAutospacing="1" w:after="100" w:afterAutospacing="1"/>
    </w:pPr>
    <w:rPr>
      <w:rFonts w:ascii="SimSun" w:hAnsi="SimSun" w:eastAsia="SimSun" w:cs="SimSun"/>
      <w:sz w:val="24"/>
      <w:szCs w:val="24"/>
      <w:lang w:val="en-US" w:eastAsia="zh-CN"/>
    </w:rPr>
  </w:style>
  <w:style w:type="paragraph" w:styleId="font5" w:customStyle="1">
    <w:name w:val="font5"/>
    <w:basedOn w:val="Normal"/>
    <w:rsid w:val="00DE45BC"/>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Normal"/>
    <w:rsid w:val="00DE45BC"/>
    <w:pPr>
      <w:spacing w:before="100" w:beforeAutospacing="1" w:after="100" w:afterAutospacing="1"/>
      <w:jc w:val="center"/>
    </w:pPr>
    <w:rPr>
      <w:rFonts w:ascii="SimSun" w:hAnsi="SimSun" w:eastAsia="SimSun" w:cs="SimSun"/>
      <w:sz w:val="16"/>
      <w:szCs w:val="16"/>
      <w:lang w:val="en-US" w:eastAsia="zh-CN"/>
    </w:rPr>
  </w:style>
  <w:style w:type="paragraph" w:styleId="xl66" w:customStyle="1">
    <w:name w:val="xl66"/>
    <w:basedOn w:val="Normal"/>
    <w:rsid w:val="00DE45BC"/>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67" w:customStyle="1">
    <w:name w:val="xl67"/>
    <w:basedOn w:val="Normal"/>
    <w:rsid w:val="00DE45BC"/>
    <w:pPr>
      <w:pBdr>
        <w:top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68" w:customStyle="1">
    <w:name w:val="xl68"/>
    <w:basedOn w:val="Normal"/>
    <w:rsid w:val="00DE45BC"/>
    <w:pPr>
      <w:spacing w:before="100" w:beforeAutospacing="1" w:after="100" w:afterAutospacing="1"/>
      <w:jc w:val="center"/>
    </w:pPr>
    <w:rPr>
      <w:rFonts w:ascii="SimSun" w:hAnsi="SimSun" w:eastAsia="SimSun" w:cs="SimSun"/>
      <w:sz w:val="15"/>
      <w:szCs w:val="15"/>
      <w:lang w:val="en-US" w:eastAsia="zh-CN"/>
    </w:rPr>
  </w:style>
  <w:style w:type="paragraph" w:styleId="xl69" w:customStyle="1">
    <w:name w:val="xl69"/>
    <w:basedOn w:val="Normal"/>
    <w:rsid w:val="00DE45BC"/>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0" w:customStyle="1">
    <w:name w:val="xl70"/>
    <w:basedOn w:val="Normal"/>
    <w:rsid w:val="00DE45BC"/>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1" w:customStyle="1">
    <w:name w:val="xl71"/>
    <w:basedOn w:val="Normal"/>
    <w:rsid w:val="00DE45BC"/>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2" w:customStyle="1">
    <w:name w:val="xl72"/>
    <w:basedOn w:val="Normal"/>
    <w:rsid w:val="00DE45BC"/>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73" w:customStyle="1">
    <w:name w:val="xl73"/>
    <w:basedOn w:val="Normal"/>
    <w:rsid w:val="00DE45BC"/>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4" w:customStyle="1">
    <w:name w:val="xl74"/>
    <w:basedOn w:val="Normal"/>
    <w:rsid w:val="00DE45BC"/>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5" w:customStyle="1">
    <w:name w:val="xl75"/>
    <w:basedOn w:val="Normal"/>
    <w:rsid w:val="00DE45BC"/>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6" w:customStyle="1">
    <w:name w:val="xl76"/>
    <w:basedOn w:val="Normal"/>
    <w:rsid w:val="00DE45BC"/>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77" w:customStyle="1">
    <w:name w:val="xl77"/>
    <w:basedOn w:val="Normal"/>
    <w:rsid w:val="00DE45BC"/>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8" w:customStyle="1">
    <w:name w:val="xl78"/>
    <w:basedOn w:val="Normal"/>
    <w:rsid w:val="00DE45BC"/>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79" w:customStyle="1">
    <w:name w:val="xl79"/>
    <w:basedOn w:val="Normal"/>
    <w:rsid w:val="00DE45BC"/>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0" w:customStyle="1">
    <w:name w:val="xl80"/>
    <w:basedOn w:val="Normal"/>
    <w:rsid w:val="00DE45BC"/>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1" w:customStyle="1">
    <w:name w:val="xl81"/>
    <w:basedOn w:val="Normal"/>
    <w:rsid w:val="00DE45BC"/>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2" w:customStyle="1">
    <w:name w:val="xl82"/>
    <w:basedOn w:val="Normal"/>
    <w:rsid w:val="00DE45BC"/>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3" w:customStyle="1">
    <w:name w:val="xl83"/>
    <w:basedOn w:val="Normal"/>
    <w:rsid w:val="00DE45BC"/>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4" w:customStyle="1">
    <w:name w:val="xl84"/>
    <w:basedOn w:val="Normal"/>
    <w:rsid w:val="00DE45BC"/>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5" w:customStyle="1">
    <w:name w:val="xl85"/>
    <w:basedOn w:val="Normal"/>
    <w:rsid w:val="00DE45BC"/>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6" w:customStyle="1">
    <w:name w:val="xl86"/>
    <w:basedOn w:val="Normal"/>
    <w:rsid w:val="00DE45BC"/>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7" w:customStyle="1">
    <w:name w:val="xl87"/>
    <w:basedOn w:val="Normal"/>
    <w:rsid w:val="00DE45BC"/>
    <w:pPr>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8" w:customStyle="1">
    <w:name w:val="xl88"/>
    <w:basedOn w:val="Normal"/>
    <w:rsid w:val="00DE45BC"/>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9" w:customStyle="1">
    <w:name w:val="xl89"/>
    <w:basedOn w:val="Normal"/>
    <w:rsid w:val="00DE45BC"/>
    <w:pPr>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90" w:customStyle="1">
    <w:name w:val="xl90"/>
    <w:basedOn w:val="Normal"/>
    <w:rsid w:val="00DE45BC"/>
    <w:pPr>
      <w:pBdr>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1" w:customStyle="1">
    <w:name w:val="xl91"/>
    <w:basedOn w:val="Normal"/>
    <w:rsid w:val="00DE45BC"/>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92" w:customStyle="1">
    <w:name w:val="xl92"/>
    <w:basedOn w:val="Normal"/>
    <w:rsid w:val="00DE45BC"/>
    <w:pPr>
      <w:pBdr>
        <w:top w:val="single" w:color="auto" w:sz="8" w:space="0"/>
        <w:left w:val="single" w:color="auto" w:sz="4" w:space="0"/>
        <w:right w:val="single" w:color="auto" w:sz="4" w:space="0"/>
      </w:pBdr>
      <w:shd w:val="clear" w:color="000000" w:fill="8EA9DB"/>
      <w:spacing w:before="100" w:beforeAutospacing="1" w:after="100" w:afterAutospacing="1"/>
    </w:pPr>
    <w:rPr>
      <w:rFonts w:ascii="SimSun" w:hAnsi="SimSun" w:eastAsia="SimSun" w:cs="SimSun"/>
      <w:sz w:val="16"/>
      <w:szCs w:val="16"/>
      <w:lang w:val="en-US" w:eastAsia="zh-CN"/>
    </w:rPr>
  </w:style>
  <w:style w:type="paragraph" w:styleId="xl93" w:customStyle="1">
    <w:name w:val="xl93"/>
    <w:basedOn w:val="Normal"/>
    <w:rsid w:val="00DE45BC"/>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94" w:customStyle="1">
    <w:name w:val="xl94"/>
    <w:basedOn w:val="Normal"/>
    <w:rsid w:val="00DE45BC"/>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5" w:customStyle="1">
    <w:name w:val="xl95"/>
    <w:basedOn w:val="Normal"/>
    <w:rsid w:val="00DE45BC"/>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6" w:customStyle="1">
    <w:name w:val="xl96"/>
    <w:basedOn w:val="Normal"/>
    <w:rsid w:val="00DE45BC"/>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7" w:customStyle="1">
    <w:name w:val="xl97"/>
    <w:basedOn w:val="Normal"/>
    <w:rsid w:val="00DE45BC"/>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8" w:customStyle="1">
    <w:name w:val="xl98"/>
    <w:basedOn w:val="Normal"/>
    <w:rsid w:val="00DE45BC"/>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9" w:customStyle="1">
    <w:name w:val="xl99"/>
    <w:basedOn w:val="Normal"/>
    <w:rsid w:val="00DE45BC"/>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0" w:customStyle="1">
    <w:name w:val="xl100"/>
    <w:basedOn w:val="Normal"/>
    <w:rsid w:val="00DE45BC"/>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1" w:customStyle="1">
    <w:name w:val="xl101"/>
    <w:basedOn w:val="Normal"/>
    <w:rsid w:val="00DE45BC"/>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SimSun" w:hAnsi="SimSun" w:eastAsia="SimSun" w:cs="SimSun"/>
      <w:sz w:val="16"/>
      <w:szCs w:val="16"/>
      <w:lang w:val="en-US" w:eastAsia="zh-CN"/>
    </w:rPr>
  </w:style>
  <w:style w:type="paragraph" w:styleId="xl102" w:customStyle="1">
    <w:name w:val="xl102"/>
    <w:basedOn w:val="Normal"/>
    <w:rsid w:val="00DE45BC"/>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3" w:customStyle="1">
    <w:name w:val="xl103"/>
    <w:basedOn w:val="Normal"/>
    <w:rsid w:val="00DE45BC"/>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4" w:customStyle="1">
    <w:name w:val="xl104"/>
    <w:basedOn w:val="Normal"/>
    <w:rsid w:val="00DE45BC"/>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05" w:customStyle="1">
    <w:name w:val="xl105"/>
    <w:basedOn w:val="Normal"/>
    <w:rsid w:val="00DE45BC"/>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06" w:customStyle="1">
    <w:name w:val="xl106"/>
    <w:basedOn w:val="Normal"/>
    <w:rsid w:val="00DE45BC"/>
    <w:pPr>
      <w:pBdr>
        <w:top w:val="single" w:color="auto" w:sz="8" w:space="0"/>
        <w:left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7" w:customStyle="1">
    <w:name w:val="xl107"/>
    <w:basedOn w:val="Normal"/>
    <w:rsid w:val="00DE45BC"/>
    <w:pPr>
      <w:pBdr>
        <w:left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8" w:customStyle="1">
    <w:name w:val="xl108"/>
    <w:basedOn w:val="Normal"/>
    <w:rsid w:val="00DE45BC"/>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109" w:customStyle="1">
    <w:name w:val="xl109"/>
    <w:basedOn w:val="Normal"/>
    <w:rsid w:val="00DE45BC"/>
    <w:pPr>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0" w:customStyle="1">
    <w:name w:val="xl110"/>
    <w:basedOn w:val="Normal"/>
    <w:rsid w:val="00DE45BC"/>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Normal"/>
    <w:rsid w:val="00DE45BC"/>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Normal"/>
    <w:rsid w:val="00DE45BC"/>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Normal"/>
    <w:rsid w:val="00DE45BC"/>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Normal"/>
    <w:rsid w:val="00DE45BC"/>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Normal"/>
    <w:rsid w:val="00DE45BC"/>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Normal"/>
    <w:rsid w:val="00DE45BC"/>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Normal"/>
    <w:rsid w:val="00DE45BC"/>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character" w:styleId="MTEquationSection" w:customStyle="1">
    <w:name w:val="MTEquationSection"/>
    <w:rsid w:val="00DE45BC"/>
    <w:rPr>
      <w:rFonts w:ascii="Arial" w:hAnsi="Arial"/>
      <w:vanish w:val="0"/>
      <w:color w:val="FF0000"/>
      <w:sz w:val="24"/>
    </w:rPr>
  </w:style>
  <w:style w:type="paragraph" w:styleId="Bulletedo1" w:customStyle="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styleId="Equation" w:customStyle="1">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eastAsia="SimSun"/>
      <w:sz w:val="22"/>
      <w:lang w:val="en-US" w:eastAsia="zh-CN"/>
    </w:rPr>
  </w:style>
  <w:style w:type="paragraph" w:styleId="11BodyText" w:customStyle="1">
    <w:name w:val="11 BodyText"/>
    <w:basedOn w:val="Normal"/>
    <w:rsid w:val="00DE45BC"/>
    <w:pPr>
      <w:overflowPunct w:val="0"/>
      <w:autoSpaceDE w:val="0"/>
      <w:autoSpaceDN w:val="0"/>
      <w:adjustRightInd w:val="0"/>
      <w:spacing w:after="220"/>
      <w:ind w:left="1298"/>
      <w:textAlignment w:val="baseline"/>
    </w:pPr>
    <w:rPr>
      <w:rFonts w:ascii="Arial" w:hAnsi="Arial" w:eastAsia="SimSun"/>
      <w:sz w:val="22"/>
      <w:lang w:val="en-US"/>
    </w:rPr>
  </w:style>
  <w:style w:type="paragraph" w:styleId="bodyCharCharChar" w:customStyle="1">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sz w:val="24"/>
      <w:lang w:val="en-US"/>
    </w:rPr>
  </w:style>
  <w:style w:type="paragraph" w:styleId="body" w:customStyle="1">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sz w:val="24"/>
      <w:lang w:val="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styleId="CharChar3" w:customStyle="1">
    <w:name w:val="Char Char3"/>
    <w:rsid w:val="00DE45BC"/>
    <w:rPr>
      <w:rFonts w:ascii="Arial" w:hAnsi="Arial"/>
      <w:sz w:val="36"/>
      <w:lang w:val="en-GB" w:eastAsia="en-US" w:bidi="ar-SA"/>
    </w:rPr>
  </w:style>
  <w:style w:type="character" w:styleId="CharChar2" w:customStyle="1">
    <w:name w:val="Char Char2"/>
    <w:rsid w:val="00DE45BC"/>
    <w:rPr>
      <w:rFonts w:ascii="Arial" w:hAnsi="Arial"/>
      <w:sz w:val="32"/>
      <w:lang w:val="en-GB" w:eastAsia="en-US" w:bidi="ar-SA"/>
    </w:rPr>
  </w:style>
  <w:style w:type="character" w:styleId="CharChar1" w:customStyle="1">
    <w:name w:val="Char Char1"/>
    <w:rsid w:val="00DE45BC"/>
    <w:rPr>
      <w:rFonts w:ascii="Arial" w:hAnsi="Arial"/>
      <w:sz w:val="28"/>
      <w:lang w:val="en-GB" w:eastAsia="en-US" w:bidi="ar-SA"/>
    </w:rPr>
  </w:style>
  <w:style w:type="character" w:styleId="CharChar" w:customStyle="1">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4" w:customStyle="1">
    <w:name w:val="テキスト"/>
    <w:basedOn w:val="Normal"/>
    <w:link w:val="a5"/>
    <w:qFormat/>
    <w:rsid w:val="00DE45BC"/>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styleId="a5" w:customStyle="1">
    <w:name w:val="テキスト (文字)"/>
    <w:link w:val="a4"/>
    <w:rsid w:val="00DE45BC"/>
    <w:rPr>
      <w:rFonts w:ascii="Century" w:hAnsi="Century" w:eastAsia="MS Mincho"/>
      <w:kern w:val="2"/>
      <w:sz w:val="21"/>
      <w:szCs w:val="22"/>
      <w:lang w:val="en-GB" w:eastAsia="ja-JP"/>
    </w:rPr>
  </w:style>
  <w:style w:type="paragraph" w:styleId="gmail-msolistparagraph" w:customStyle="1">
    <w:name w:val="gmail-msolistparagraph"/>
    <w:basedOn w:val="Normal"/>
    <w:uiPriority w:val="99"/>
    <w:semiHidden/>
    <w:rsid w:val="00DE45BC"/>
    <w:pPr>
      <w:spacing w:before="75" w:after="75"/>
    </w:pPr>
    <w:rPr>
      <w:rFonts w:ascii="Malgun Gothic" w:hAnsi="Malgun Gothic" w:eastAsia="Malgun Gothic" w:cs="Calibri"/>
      <w:lang w:val="sv-SE" w:eastAsia="sv-SE"/>
    </w:rPr>
  </w:style>
  <w:style w:type="paragraph" w:styleId="gmail-b2" w:customStyle="1">
    <w:name w:val="gmail-b2"/>
    <w:basedOn w:val="Normal"/>
    <w:uiPriority w:val="99"/>
    <w:semiHidden/>
    <w:rsid w:val="00DE45BC"/>
    <w:pPr>
      <w:spacing w:before="75" w:after="75"/>
    </w:pPr>
    <w:rPr>
      <w:rFonts w:ascii="Malgun Gothic" w:hAnsi="Malgun Gothic" w:eastAsia="Malgun Gothic" w:cs="Calibri"/>
      <w:lang w:val="sv-SE" w:eastAsia="sv-SE"/>
    </w:rPr>
  </w:style>
  <w:style w:type="character" w:styleId="onecomwebmail-spelle" w:customStyle="1">
    <w:name w:val="onecomwebmail-spelle"/>
    <w:basedOn w:val="DefaultParagraphFont"/>
    <w:rsid w:val="00DE45BC"/>
  </w:style>
  <w:style w:type="paragraph" w:styleId="onecomwebmail-msolistparagraph" w:customStyle="1">
    <w:name w:val="onecomwebmail-msolistparagraph"/>
    <w:basedOn w:val="Normal"/>
    <w:rsid w:val="00DE45BC"/>
    <w:pPr>
      <w:spacing w:before="100" w:beforeAutospacing="1" w:after="100" w:afterAutospacing="1"/>
    </w:pPr>
    <w:rPr>
      <w:rFonts w:eastAsia="SimSun"/>
      <w:sz w:val="24"/>
      <w:szCs w:val="24"/>
      <w:lang w:val="sv-SE" w:eastAsia="sv-SE"/>
    </w:rPr>
  </w:style>
  <w:style w:type="paragraph" w:styleId="onecomwebmail-tah" w:customStyle="1">
    <w:name w:val="onecomwebmail-tah"/>
    <w:basedOn w:val="Normal"/>
    <w:rsid w:val="00DE45BC"/>
    <w:pPr>
      <w:spacing w:before="100" w:beforeAutospacing="1" w:after="100" w:afterAutospacing="1"/>
    </w:pPr>
    <w:rPr>
      <w:rFonts w:eastAsia="SimSun"/>
      <w:sz w:val="24"/>
      <w:szCs w:val="24"/>
      <w:lang w:val="sv-SE" w:eastAsia="sv-SE"/>
    </w:rPr>
  </w:style>
  <w:style w:type="paragraph" w:styleId="onecomwebmail-tac" w:customStyle="1">
    <w:name w:val="onecomwebmail-tac"/>
    <w:basedOn w:val="Normal"/>
    <w:rsid w:val="00DE45BC"/>
    <w:pPr>
      <w:spacing w:before="100" w:beforeAutospacing="1" w:after="100" w:afterAutospacing="1"/>
    </w:pPr>
    <w:rPr>
      <w:rFonts w:eastAsia="SimSun"/>
      <w:sz w:val="24"/>
      <w:szCs w:val="24"/>
      <w:lang w:val="sv-SE" w:eastAsia="sv-SE"/>
    </w:rPr>
  </w:style>
  <w:style w:type="character" w:styleId="onecomwebmail-font" w:customStyle="1">
    <w:name w:val="onecomwebmail-font"/>
    <w:basedOn w:val="DefaultParagraphFont"/>
    <w:rsid w:val="00DE45BC"/>
  </w:style>
  <w:style w:type="character" w:styleId="onecomwebmail-size" w:customStyle="1">
    <w:name w:val="onecomwebmail-size"/>
    <w:basedOn w:val="DefaultParagraphFont"/>
    <w:rsid w:val="00DE45BC"/>
  </w:style>
  <w:style w:type="character" w:styleId="B4Char" w:customStyle="1">
    <w:name w:val="B4 Char"/>
    <w:link w:val="B4"/>
    <w:qFormat/>
    <w:rsid w:val="00DE45BC"/>
    <w:rPr>
      <w:rFonts w:ascii="Times New Roman" w:hAnsi="Times New Roman"/>
      <w:lang w:val="en-GB" w:eastAsia="en-US"/>
    </w:rPr>
  </w:style>
  <w:style w:type="table" w:styleId="TableGrid1" w:customStyle="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GPPAgreements" w:customStyle="1">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styleId="3GPPAgreementsChar" w:customStyle="1">
    <w:name w:val="3GPP Agreements Char"/>
    <w:link w:val="3GPPAgreements"/>
    <w:rsid w:val="00DE45BC"/>
    <w:rPr>
      <w:rFonts w:ascii="Times New Roman" w:hAnsi="Times New Roman" w:eastAsia="SimSun"/>
      <w:sz w:val="22"/>
      <w:lang w:val="en-US" w:eastAsia="zh-CN"/>
    </w:rPr>
  </w:style>
  <w:style w:type="paragraph" w:styleId="Style1" w:custom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styleId="Style1Char" w:customStyle="1">
    <w:name w:val="Style1 Char"/>
    <w:link w:val="Style1"/>
    <w:qFormat/>
    <w:rsid w:val="00DE45BC"/>
    <w:rPr>
      <w:rFonts w:ascii="Times New Roman" w:hAnsi="Times New Roman" w:eastAsia="SimSun"/>
      <w:lang w:val="en-US" w:eastAsia="zh-CN"/>
    </w:rPr>
  </w:style>
  <w:style w:type="character" w:styleId="fontstyle01" w:customStyle="1">
    <w:name w:val="fontstyle01"/>
    <w:basedOn w:val="DefaultParagraphFont"/>
    <w:rsid w:val="00DE45BC"/>
    <w:rPr>
      <w:rFonts w:hint="default" w:ascii="Times New Roman" w:hAnsi="Times New Roman" w:cs="Times New Roman"/>
      <w:b w:val="0"/>
      <w:bCs w:val="0"/>
      <w:i/>
      <w:iCs/>
      <w:color w:val="000000"/>
      <w:sz w:val="20"/>
      <w:szCs w:val="20"/>
    </w:rPr>
  </w:style>
  <w:style w:type="paragraph" w:styleId="xmsonormal" w:customStyle="1">
    <w:name w:val="x_msonormal"/>
    <w:basedOn w:val="Normal"/>
    <w:rsid w:val="00DE45BC"/>
    <w:pPr>
      <w:spacing w:after="0"/>
    </w:pPr>
    <w:rPr>
      <w:rFonts w:ascii="Calibri" w:hAnsi="Calibri" w:cs="Calibri" w:eastAsiaTheme="minorHAnsi"/>
      <w:sz w:val="22"/>
      <w:szCs w:val="22"/>
      <w:lang w:val="en-US"/>
    </w:rPr>
  </w:style>
  <w:style w:type="table" w:styleId="TableGrid20" w:customStyle="1">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customStyle="1">
    <w:name w:val="网格型11"/>
    <w:basedOn w:val="TableNormal"/>
    <w:next w:val="TableGrid"/>
    <w:rsid w:val="00BE2C8B"/>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link w:val="LGTdocChar"/>
    <w:qFormat/>
    <w:rsid w:val="00DE45BC"/>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x-none"/>
    </w:rPr>
  </w:style>
  <w:style w:type="character" w:styleId="LGTdocChar" w:customStyle="1">
    <w:name w:val="LGTdoc_본문 Char"/>
    <w:link w:val="LGTdoc"/>
    <w:qFormat/>
    <w:rsid w:val="00DE45BC"/>
    <w:rPr>
      <w:rFonts w:ascii="Times New Roman" w:hAnsi="Times New Roman" w:eastAsia="Batang"/>
      <w:kern w:val="2"/>
      <w:sz w:val="22"/>
      <w:szCs w:val="24"/>
      <w:lang w:val="en-US" w:eastAsia="x-none"/>
    </w:rPr>
  </w:style>
  <w:style w:type="paragraph" w:styleId="0Maintext" w:customStyle="1">
    <w:name w:val="0 Main text"/>
    <w:basedOn w:val="maintext"/>
    <w:link w:val="0MaintextChar"/>
    <w:rsid w:val="00DE45BC"/>
    <w:pPr>
      <w:spacing w:before="100" w:beforeAutospacing="1" w:after="100" w:afterAutospacing="1" w:line="240" w:lineRule="auto"/>
      <w:ind w:firstLine="360" w:firstLineChars="0"/>
    </w:pPr>
    <w:rPr>
      <w:rFonts w:cs="Batang"/>
      <w:lang w:eastAsia="en-US"/>
    </w:rPr>
  </w:style>
  <w:style w:type="character" w:styleId="0MaintextChar" w:customStyle="1">
    <w:name w:val="0 Main text Char"/>
    <w:basedOn w:val="maintextChar"/>
    <w:link w:val="0Maintext"/>
    <w:rsid w:val="00DE45BC"/>
    <w:rPr>
      <w:rFonts w:ascii="Times New Roman" w:hAnsi="Times New Roman" w:eastAsia="Malgun Gothic" w:cs="Batang"/>
      <w:lang w:val="en-GB" w:eastAsia="en-US"/>
    </w:rPr>
  </w:style>
  <w:style w:type="paragraph" w:styleId="LGTdoc1" w:customStyle="1">
    <w:name w:val="LGTdoc_제목1"/>
    <w:basedOn w:val="Normal"/>
    <w:rsid w:val="00DE45BC"/>
    <w:pPr>
      <w:adjustRightInd w:val="0"/>
      <w:snapToGrid w:val="0"/>
      <w:spacing w:before="120" w:beforeLines="50" w:after="100" w:afterAutospacing="1"/>
      <w:jc w:val="both"/>
    </w:pPr>
    <w:rPr>
      <w:rFonts w:eastAsia="Batang"/>
      <w:b/>
      <w:snapToGrid w:val="0"/>
      <w:sz w:val="28"/>
      <w:lang w:eastAsia="ko-KR"/>
    </w:rPr>
  </w:style>
  <w:style w:type="paragraph" w:styleId="b20" w:customStyle="1">
    <w:name w:val="b20"/>
    <w:basedOn w:val="Normal"/>
    <w:uiPriority w:val="99"/>
    <w:rsid w:val="00DE45BC"/>
    <w:pPr>
      <w:spacing w:after="0"/>
    </w:pPr>
    <w:rPr>
      <w:rFonts w:ascii="Calibri" w:hAnsi="Calibri" w:cs="Calibri" w:eastAsiaTheme="minorHAnsi"/>
      <w:sz w:val="22"/>
      <w:szCs w:val="22"/>
      <w:lang w:val="en-US"/>
    </w:rPr>
  </w:style>
  <w:style w:type="character" w:styleId="B5Char" w:customStyle="1">
    <w:name w:val="B5 Char"/>
    <w:link w:val="B5"/>
    <w:rsid w:val="00DE45BC"/>
    <w:rPr>
      <w:rFonts w:ascii="Times New Roman" w:hAnsi="Times New Roman"/>
      <w:lang w:val="en-GB" w:eastAsia="en-US"/>
    </w:rPr>
  </w:style>
  <w:style w:type="table" w:styleId="TableGridLight11" w:customStyle="1">
    <w:name w:val="Table Grid Light11"/>
    <w:basedOn w:val="TableNormal"/>
    <w:uiPriority w:val="40"/>
    <w:rsid w:val="00BE2C8B"/>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TableNormal"/>
    <w:uiPriority w:val="41"/>
    <w:rsid w:val="00BE2C8B"/>
    <w:rPr>
      <w:rFonts w:ascii="Calibri" w:hAnsi="Calibri"/>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1" w:customStyle="1">
    <w:name w:val="Table Classic 21"/>
    <w:basedOn w:val="TableNormal"/>
    <w:next w:val="TableClassic2"/>
    <w:rsid w:val="00BE2C8B"/>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1" w:customStyle="1">
    <w:name w:val="Table Classic 11"/>
    <w:basedOn w:val="TableNormal"/>
    <w:next w:val="TableClassic1"/>
    <w:rsid w:val="00BE2C8B"/>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1" w:customStyle="1">
    <w:name w:val="Table Subtle 21"/>
    <w:basedOn w:val="TableNormal"/>
    <w:next w:val="TableSubtle2"/>
    <w:rsid w:val="00BE2C8B"/>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1" w:customStyle="1">
    <w:name w:val="Table Theme1"/>
    <w:basedOn w:val="TableNormal"/>
    <w:next w:val="TableTheme"/>
    <w:rsid w:val="00BE2C8B"/>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1" w:customStyle="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10" w:customStyle="1">
    <w:name w:val="浅色列表11"/>
    <w:basedOn w:val="TableNormal"/>
    <w:uiPriority w:val="61"/>
    <w:rsid w:val="00BE2C8B"/>
    <w:rPr>
      <w:rFonts w:eastAsia="MS Mincho"/>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1" w:customStyle="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1" w:customStyle="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1" w:customStyle="1">
    <w:name w:val="Table Grid 41"/>
    <w:basedOn w:val="TableNormal"/>
    <w:next w:val="TableGrid4"/>
    <w:rsid w:val="00BE2C8B"/>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1" w:customStyle="1">
    <w:name w:val="Table Grid 31"/>
    <w:basedOn w:val="TableNormal"/>
    <w:next w:val="TableGrid3"/>
    <w:rsid w:val="00BE2C8B"/>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1" w:customStyle="1">
    <w:name w:val="Table Grid 21"/>
    <w:basedOn w:val="TableNormal"/>
    <w:next w:val="TableGrid2"/>
    <w:rsid w:val="00BE2C8B"/>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1" w:customStyle="1">
    <w:name w:val="Table Elegant1"/>
    <w:basedOn w:val="TableNormal"/>
    <w:next w:val="TableElegant"/>
    <w:rsid w:val="00BE2C8B"/>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DarkList-Accent61" w:customStyle="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11" w:customStyle="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iscussionpointChar" w:customStyle="1">
    <w:name w:val="discussion point Char"/>
    <w:link w:val="discussionpoint"/>
    <w:qFormat/>
    <w:locked/>
    <w:rsid w:val="00884ECF"/>
    <w:rPr>
      <w:rFonts w:ascii="Batang" w:hAnsi="Batang"/>
    </w:rPr>
  </w:style>
  <w:style w:type="paragraph" w:styleId="discussionpoint" w:customStyle="1">
    <w:name w:val="discussion point"/>
    <w:basedOn w:val="Normal"/>
    <w:link w:val="discussionpointChar"/>
    <w:qFormat/>
    <w:rsid w:val="00884ECF"/>
    <w:pPr>
      <w:overflowPunct w:val="0"/>
      <w:autoSpaceDE w:val="0"/>
      <w:autoSpaceDN w:val="0"/>
      <w:snapToGrid w:val="0"/>
      <w:spacing w:after="60" w:line="252" w:lineRule="auto"/>
      <w:jc w:val="both"/>
    </w:pPr>
    <w:rPr>
      <w:rFonts w:ascii="Batang" w:hAnsi="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E3363-4317-48F2-9892-2E8295AC0B49}">
  <ds:schemaRefs>
    <ds:schemaRef ds:uri="http://schemas.microsoft.com/sharepoint/events"/>
  </ds:schemaRefs>
</ds:datastoreItem>
</file>

<file path=customXml/itemProps2.xml><?xml version="1.0" encoding="utf-8"?>
<ds:datastoreItem xmlns:ds="http://schemas.openxmlformats.org/officeDocument/2006/customXml" ds:itemID="{0F52BC89-B78A-4F00-BDE4-4BC756FDE65C}"/>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34754F-E7DF-40B6-B705-9244F989CC18}">
  <ds:schemaRefs>
    <ds:schemaRef ds:uri="Microsoft.SharePoint.Taxonomy.ContentTypeSync"/>
  </ds:schemaRefs>
</ds:datastoreItem>
</file>

<file path=customXml/itemProps5.xml><?xml version="1.0" encoding="utf-8"?>
<ds:datastoreItem xmlns:ds="http://schemas.openxmlformats.org/officeDocument/2006/customXml" ds:itemID="{DA143437-856C-4019-9785-580E18D1733F}">
  <ds:schemaRefs>
    <ds:schemaRef ds:uri="http://purl.org/dc/terms/"/>
    <ds:schemaRef ds:uri="http://schemas.microsoft.com/sharepoint/v4"/>
    <ds:schemaRef ds:uri="f166a696-7b5b-4ccd-9f0c-ffde0cceec81"/>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d8762117-8292-4133-b1c7-eab5c6487cfd"/>
    <ds:schemaRef ds:uri="611109f9-ed58-4498-a270-1fb2086a5321"/>
    <ds:schemaRef ds:uri="http://www.w3.org/XML/1998/namespace"/>
  </ds:schemaRefs>
</ds:datastoreItem>
</file>

<file path=customXml/itemProps6.xml><?xml version="1.0" encoding="utf-8"?>
<ds:datastoreItem xmlns:ds="http://schemas.openxmlformats.org/officeDocument/2006/customXml" ds:itemID="{CBE25E26-14B7-445A-A8BD-66D93949B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845</Words>
  <Characters>4190</Characters>
  <Application>Microsoft Office Word</Application>
  <DocSecurity>0</DocSecurity>
  <Lines>34</Lines>
  <Paragraphs>10</Paragraphs>
  <ScaleCrop>false</ScaleCrop>
  <Company>3GPP Support Team</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46</cp:revision>
  <cp:lastPrinted>1900-01-01T05:00:00Z</cp:lastPrinted>
  <dcterms:created xsi:type="dcterms:W3CDTF">2022-08-11T05:39:00Z</dcterms:created>
  <dcterms:modified xsi:type="dcterms:W3CDTF">2022-08-12T12:47:00Z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285c0c41-b3e6-4c95-aad6-40d55d7af0a5</vt:lpwstr>
  </property>
</Properties>
</file>